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4006A2" w14:textId="2F95DFE2" w:rsidR="009576EC" w:rsidRPr="000829FF" w:rsidRDefault="009576EC" w:rsidP="000829FF">
      <w:pPr>
        <w:pStyle w:val="Heading1"/>
      </w:pPr>
      <w:r w:rsidRPr="000829FF">
        <w:t>LTC Project-based Course Development RACI Chart</w:t>
      </w:r>
    </w:p>
    <w:p w14:paraId="314B32D2" w14:textId="77777777" w:rsidR="009576EC" w:rsidRPr="000829FF" w:rsidRDefault="009576EC" w:rsidP="009576EC">
      <w:pPr>
        <w:rPr>
          <w:rFonts w:asciiTheme="majorHAnsi" w:hAnsiTheme="majorHAnsi"/>
          <w:sz w:val="22"/>
          <w:szCs w:val="22"/>
        </w:rPr>
      </w:pPr>
    </w:p>
    <w:p w14:paraId="0FCB2386" w14:textId="49480798" w:rsidR="009576EC" w:rsidRPr="00270399" w:rsidRDefault="009576EC" w:rsidP="00270399">
      <w:pPr>
        <w:rPr>
          <w:rFonts w:asciiTheme="majorHAnsi" w:hAnsiTheme="majorHAnsi"/>
          <w:sz w:val="22"/>
          <w:szCs w:val="22"/>
        </w:rPr>
      </w:pPr>
      <w:r w:rsidRPr="00270399">
        <w:rPr>
          <w:rFonts w:asciiTheme="majorHAnsi" w:hAnsiTheme="majorHAnsi"/>
          <w:sz w:val="22"/>
          <w:szCs w:val="22"/>
        </w:rPr>
        <w:t>This RACI chart lists the phases of a LTC course development project (using the Project Model), with major tasks/deliverables and associated roles/ responsibilities. When following the Boutique Model to DIY a course</w:t>
      </w:r>
      <w:r w:rsidR="000200D0" w:rsidRPr="000200D0">
        <w:rPr>
          <w:rFonts w:asciiTheme="majorHAnsi" w:hAnsiTheme="majorHAnsi"/>
          <w:sz w:val="22"/>
          <w:szCs w:val="22"/>
        </w:rPr>
        <w:t xml:space="preserve"> </w:t>
      </w:r>
      <w:r w:rsidR="000200D0">
        <w:rPr>
          <w:rFonts w:asciiTheme="majorHAnsi" w:hAnsiTheme="majorHAnsi"/>
          <w:sz w:val="22"/>
          <w:szCs w:val="22"/>
        </w:rPr>
        <w:t>(online or not)</w:t>
      </w:r>
      <w:r w:rsidRPr="00270399">
        <w:rPr>
          <w:rFonts w:asciiTheme="majorHAnsi" w:hAnsiTheme="majorHAnsi"/>
          <w:sz w:val="22"/>
          <w:szCs w:val="22"/>
        </w:rPr>
        <w:t xml:space="preserve"> with one-on-one support from the LTC, instructors drive the design and development process. In some cases, if an </w:t>
      </w:r>
      <w:r w:rsidR="00D755F8" w:rsidRPr="00270399">
        <w:rPr>
          <w:rFonts w:asciiTheme="majorHAnsi" w:hAnsiTheme="majorHAnsi"/>
          <w:sz w:val="22"/>
          <w:szCs w:val="22"/>
        </w:rPr>
        <w:t>Instructional Development Consultant (IDC)</w:t>
      </w:r>
      <w:r w:rsidRPr="00270399">
        <w:rPr>
          <w:rFonts w:asciiTheme="majorHAnsi" w:hAnsiTheme="majorHAnsi"/>
          <w:sz w:val="22"/>
          <w:szCs w:val="22"/>
        </w:rPr>
        <w:t xml:space="preserve"> is not involved, the instructor needs to take the role of an IDC, and be responsible/accountable for the quality.  </w:t>
      </w:r>
      <w:r w:rsidR="00D755F8" w:rsidRPr="00270399">
        <w:rPr>
          <w:rFonts w:asciiTheme="majorHAnsi" w:hAnsiTheme="majorHAnsi"/>
          <w:sz w:val="22"/>
          <w:szCs w:val="22"/>
        </w:rPr>
        <w:t xml:space="preserve">Usually, a formal LTC project has priority to access LTC resources. </w:t>
      </w:r>
      <w:r w:rsidR="00D755F8" w:rsidRPr="00270399">
        <w:rPr>
          <w:rFonts w:asciiTheme="majorHAnsi" w:hAnsiTheme="majorHAnsi"/>
        </w:rPr>
        <w:t xml:space="preserve">Contact an </w:t>
      </w:r>
      <w:hyperlink r:id="rId5" w:history="1">
        <w:r w:rsidR="00D755F8" w:rsidRPr="00270399">
          <w:rPr>
            <w:rStyle w:val="Hyperlink"/>
            <w:rFonts w:asciiTheme="majorHAnsi" w:hAnsiTheme="majorHAnsi"/>
          </w:rPr>
          <w:t>Instructional Development Consultant</w:t>
        </w:r>
      </w:hyperlink>
      <w:r w:rsidR="0015519E" w:rsidRPr="00270399">
        <w:rPr>
          <w:rFonts w:asciiTheme="majorHAnsi" w:hAnsiTheme="majorHAnsi"/>
        </w:rPr>
        <w:t xml:space="preserve"> </w:t>
      </w:r>
      <w:r w:rsidR="00D755F8" w:rsidRPr="00270399">
        <w:rPr>
          <w:rFonts w:asciiTheme="majorHAnsi" w:hAnsiTheme="majorHAnsi"/>
        </w:rPr>
        <w:t xml:space="preserve">to discuss which approach is more suitable for you. </w:t>
      </w:r>
    </w:p>
    <w:p w14:paraId="7F1E81A0" w14:textId="77777777" w:rsidR="009576EC" w:rsidRPr="00270399" w:rsidRDefault="009576EC" w:rsidP="009576EC">
      <w:pPr>
        <w:rPr>
          <w:rFonts w:asciiTheme="majorHAnsi" w:hAnsiTheme="majorHAnsi"/>
          <w:sz w:val="22"/>
          <w:szCs w:val="22"/>
        </w:rPr>
      </w:pPr>
    </w:p>
    <w:tbl>
      <w:tblPr>
        <w:tblStyle w:val="TableGrid"/>
        <w:tblW w:w="13068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098"/>
        <w:gridCol w:w="3780"/>
        <w:gridCol w:w="2340"/>
        <w:gridCol w:w="1440"/>
        <w:gridCol w:w="2430"/>
        <w:gridCol w:w="1980"/>
      </w:tblGrid>
      <w:tr w:rsidR="009576EC" w:rsidRPr="00270399" w14:paraId="2219810F" w14:textId="77777777" w:rsidTr="00F36161">
        <w:trPr>
          <w:cantSplit/>
          <w:trHeight w:val="494"/>
          <w:tblHeader/>
        </w:trPr>
        <w:tc>
          <w:tcPr>
            <w:tcW w:w="1098" w:type="dxa"/>
            <w:shd w:val="clear" w:color="auto" w:fill="F2F2F2" w:themeFill="background1" w:themeFillShade="F2"/>
            <w:vAlign w:val="center"/>
          </w:tcPr>
          <w:p w14:paraId="505FCEEF" w14:textId="77777777" w:rsidR="009576EC" w:rsidRPr="00270399" w:rsidRDefault="009576EC" w:rsidP="00F36161">
            <w:pPr>
              <w:jc w:val="center"/>
              <w:rPr>
                <w:rFonts w:asciiTheme="majorHAnsi" w:hAnsiTheme="majorHAnsi"/>
                <w:b/>
              </w:rPr>
            </w:pPr>
            <w:r w:rsidRPr="00270399">
              <w:rPr>
                <w:rFonts w:asciiTheme="majorHAnsi" w:hAnsiTheme="majorHAnsi"/>
                <w:b/>
              </w:rPr>
              <w:t>Phase</w:t>
            </w:r>
          </w:p>
        </w:tc>
        <w:tc>
          <w:tcPr>
            <w:tcW w:w="3780" w:type="dxa"/>
            <w:shd w:val="clear" w:color="auto" w:fill="F2F2F2" w:themeFill="background1" w:themeFillShade="F2"/>
            <w:vAlign w:val="center"/>
          </w:tcPr>
          <w:p w14:paraId="069291C0" w14:textId="77777777" w:rsidR="009576EC" w:rsidRPr="00270399" w:rsidRDefault="009576EC" w:rsidP="00F36161">
            <w:pPr>
              <w:jc w:val="center"/>
              <w:rPr>
                <w:rFonts w:asciiTheme="majorHAnsi" w:hAnsiTheme="majorHAnsi"/>
                <w:b/>
              </w:rPr>
            </w:pPr>
            <w:r w:rsidRPr="00270399">
              <w:rPr>
                <w:rFonts w:asciiTheme="majorHAnsi" w:hAnsiTheme="majorHAnsi"/>
                <w:b/>
              </w:rPr>
              <w:t>Tasks/ Deliverables</w:t>
            </w:r>
          </w:p>
        </w:tc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3FEE2DF2" w14:textId="77777777" w:rsidR="009576EC" w:rsidRPr="00270399" w:rsidRDefault="009576EC" w:rsidP="00F36161">
            <w:pPr>
              <w:jc w:val="center"/>
              <w:rPr>
                <w:rFonts w:asciiTheme="majorHAnsi" w:hAnsiTheme="majorHAnsi"/>
                <w:b/>
              </w:rPr>
            </w:pPr>
            <w:r w:rsidRPr="00270399">
              <w:rPr>
                <w:rFonts w:asciiTheme="majorHAnsi" w:hAnsiTheme="majorHAnsi"/>
                <w:b/>
              </w:rPr>
              <w:t>Responsible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2F65636C" w14:textId="77777777" w:rsidR="009576EC" w:rsidRPr="00270399" w:rsidRDefault="009576EC" w:rsidP="00F36161">
            <w:pPr>
              <w:jc w:val="center"/>
              <w:rPr>
                <w:rFonts w:asciiTheme="majorHAnsi" w:hAnsiTheme="majorHAnsi"/>
                <w:b/>
              </w:rPr>
            </w:pPr>
            <w:r w:rsidRPr="00270399">
              <w:rPr>
                <w:rFonts w:asciiTheme="majorHAnsi" w:hAnsiTheme="majorHAnsi"/>
                <w:b/>
              </w:rPr>
              <w:t>Accountable</w:t>
            </w:r>
          </w:p>
        </w:tc>
        <w:tc>
          <w:tcPr>
            <w:tcW w:w="2430" w:type="dxa"/>
            <w:shd w:val="clear" w:color="auto" w:fill="F2F2F2" w:themeFill="background1" w:themeFillShade="F2"/>
            <w:vAlign w:val="center"/>
          </w:tcPr>
          <w:p w14:paraId="5FA3FD26" w14:textId="77777777" w:rsidR="009576EC" w:rsidRPr="00270399" w:rsidRDefault="009576EC" w:rsidP="00F36161">
            <w:pPr>
              <w:jc w:val="center"/>
              <w:rPr>
                <w:rFonts w:asciiTheme="majorHAnsi" w:hAnsiTheme="majorHAnsi"/>
                <w:b/>
              </w:rPr>
            </w:pPr>
            <w:r w:rsidRPr="00270399">
              <w:rPr>
                <w:rFonts w:asciiTheme="majorHAnsi" w:hAnsiTheme="majorHAnsi"/>
                <w:b/>
              </w:rPr>
              <w:t>Consulted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1338F9E" w14:textId="77777777" w:rsidR="009576EC" w:rsidRPr="00270399" w:rsidRDefault="009576EC" w:rsidP="00F36161">
            <w:pPr>
              <w:jc w:val="center"/>
              <w:rPr>
                <w:rFonts w:asciiTheme="majorHAnsi" w:hAnsiTheme="majorHAnsi"/>
                <w:b/>
              </w:rPr>
            </w:pPr>
            <w:r w:rsidRPr="00270399">
              <w:rPr>
                <w:rFonts w:asciiTheme="majorHAnsi" w:hAnsiTheme="majorHAnsi"/>
                <w:b/>
              </w:rPr>
              <w:t>Informed</w:t>
            </w:r>
          </w:p>
        </w:tc>
      </w:tr>
      <w:tr w:rsidR="009576EC" w:rsidRPr="00270399" w14:paraId="53437BEB" w14:textId="77777777" w:rsidTr="000829FF">
        <w:trPr>
          <w:trHeight w:val="1160"/>
        </w:trPr>
        <w:tc>
          <w:tcPr>
            <w:tcW w:w="1098" w:type="dxa"/>
            <w:shd w:val="clear" w:color="auto" w:fill="F2F2F2" w:themeFill="background1" w:themeFillShade="F2"/>
          </w:tcPr>
          <w:p w14:paraId="4778DC10" w14:textId="77777777" w:rsidR="009576EC" w:rsidRPr="00270399" w:rsidRDefault="009576EC" w:rsidP="00A20535">
            <w:pPr>
              <w:rPr>
                <w:rFonts w:asciiTheme="majorHAnsi" w:hAnsiTheme="majorHAnsi"/>
                <w:b/>
              </w:rPr>
            </w:pPr>
            <w:r w:rsidRPr="00270399">
              <w:rPr>
                <w:rFonts w:asciiTheme="majorHAnsi" w:hAnsiTheme="majorHAnsi"/>
                <w:b/>
              </w:rPr>
              <w:t>Establish</w:t>
            </w:r>
          </w:p>
        </w:tc>
        <w:tc>
          <w:tcPr>
            <w:tcW w:w="3780" w:type="dxa"/>
          </w:tcPr>
          <w:p w14:paraId="3FDC484E" w14:textId="77777777" w:rsidR="009576EC" w:rsidRDefault="009576EC" w:rsidP="009576EC">
            <w:pPr>
              <w:numPr>
                <w:ilvl w:val="0"/>
                <w:numId w:val="5"/>
              </w:numPr>
              <w:ind w:left="252" w:hanging="252"/>
              <w:rPr>
                <w:rFonts w:asciiTheme="majorHAnsi" w:hAnsiTheme="majorHAnsi"/>
              </w:rPr>
            </w:pPr>
            <w:r w:rsidRPr="00270399">
              <w:rPr>
                <w:rFonts w:asciiTheme="majorHAnsi" w:hAnsiTheme="majorHAnsi"/>
              </w:rPr>
              <w:t xml:space="preserve">Project established to meet the program need or Instructor proposes to program Head (PH)/Associate Dean (AD) </w:t>
            </w:r>
          </w:p>
          <w:p w14:paraId="795BCB50" w14:textId="77B2C0F6" w:rsidR="00A72A6E" w:rsidRPr="00EA36D3" w:rsidRDefault="00EA36D3" w:rsidP="00EA36D3">
            <w:pPr>
              <w:pStyle w:val="ListParagraph"/>
              <w:numPr>
                <w:ilvl w:val="0"/>
                <w:numId w:val="4"/>
              </w:numPr>
              <w:ind w:left="432" w:hanging="180"/>
              <w:rPr>
                <w:rFonts w:asciiTheme="majorHAnsi" w:hAnsiTheme="majorHAnsi"/>
              </w:rPr>
            </w:pPr>
            <w:r w:rsidRPr="00EA36D3">
              <w:rPr>
                <w:rFonts w:asciiTheme="majorHAnsi" w:hAnsiTheme="majorHAnsi"/>
              </w:rPr>
              <w:t>start date</w:t>
            </w:r>
            <w:r>
              <w:rPr>
                <w:rFonts w:asciiTheme="majorHAnsi" w:hAnsiTheme="majorHAnsi"/>
              </w:rPr>
              <w:t>?</w:t>
            </w:r>
            <w:r w:rsidRPr="00EA36D3">
              <w:rPr>
                <w:rFonts w:hAnsi="Calibri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</w:rPr>
              <w:t>Can it w</w:t>
            </w:r>
            <w:r w:rsidRPr="00EA36D3">
              <w:rPr>
                <w:rFonts w:asciiTheme="majorHAnsi" w:hAnsiTheme="majorHAnsi"/>
              </w:rPr>
              <w:t>ait until next workload meeting?</w:t>
            </w:r>
          </w:p>
          <w:p w14:paraId="5193C51B" w14:textId="77777777" w:rsidR="00A72A6E" w:rsidRPr="00EA36D3" w:rsidRDefault="00EA36D3" w:rsidP="00EA36D3">
            <w:pPr>
              <w:pStyle w:val="ListParagraph"/>
              <w:numPr>
                <w:ilvl w:val="0"/>
                <w:numId w:val="4"/>
              </w:numPr>
              <w:ind w:left="432" w:hanging="180"/>
              <w:rPr>
                <w:rFonts w:asciiTheme="majorHAnsi" w:hAnsiTheme="majorHAnsi"/>
              </w:rPr>
            </w:pPr>
            <w:r w:rsidRPr="00EA36D3">
              <w:rPr>
                <w:rFonts w:asciiTheme="majorHAnsi" w:hAnsiTheme="majorHAnsi"/>
              </w:rPr>
              <w:t>in Ops plan?</w:t>
            </w:r>
          </w:p>
          <w:p w14:paraId="029F33D3" w14:textId="5ECEA290" w:rsidR="00EA36D3" w:rsidRPr="00EA36D3" w:rsidRDefault="00EA36D3" w:rsidP="00EA36D3">
            <w:pPr>
              <w:pStyle w:val="ListParagraph"/>
              <w:numPr>
                <w:ilvl w:val="0"/>
                <w:numId w:val="4"/>
              </w:numPr>
              <w:ind w:left="432" w:hanging="180"/>
              <w:rPr>
                <w:rFonts w:asciiTheme="majorHAnsi" w:hAnsiTheme="majorHAnsi"/>
              </w:rPr>
            </w:pPr>
            <w:r w:rsidRPr="00EA36D3">
              <w:rPr>
                <w:rFonts w:asciiTheme="majorHAnsi" w:hAnsiTheme="majorHAnsi"/>
              </w:rPr>
              <w:t>time released?</w:t>
            </w:r>
          </w:p>
        </w:tc>
        <w:tc>
          <w:tcPr>
            <w:tcW w:w="2340" w:type="dxa"/>
          </w:tcPr>
          <w:p w14:paraId="3093C93F" w14:textId="12DA1304" w:rsidR="009576EC" w:rsidRPr="002811D9" w:rsidRDefault="002811D9" w:rsidP="002811D9">
            <w:pPr>
              <w:rPr>
                <w:rFonts w:asciiTheme="majorHAnsi" w:hAnsiTheme="majorHAnsi"/>
              </w:rPr>
            </w:pPr>
            <w:r w:rsidRPr="002811D9">
              <w:rPr>
                <w:rFonts w:asciiTheme="majorHAnsi" w:hAnsiTheme="majorHAnsi"/>
              </w:rPr>
              <w:t>Program Head (PH)/ Instructor(s)</w:t>
            </w:r>
          </w:p>
        </w:tc>
        <w:tc>
          <w:tcPr>
            <w:tcW w:w="1440" w:type="dxa"/>
          </w:tcPr>
          <w:p w14:paraId="309C3415" w14:textId="1B7F42E7" w:rsidR="009576EC" w:rsidRPr="002811D9" w:rsidRDefault="002811D9" w:rsidP="002811D9">
            <w:pPr>
              <w:rPr>
                <w:rFonts w:asciiTheme="majorHAnsi" w:hAnsiTheme="majorHAnsi"/>
              </w:rPr>
            </w:pPr>
            <w:r w:rsidRPr="002811D9">
              <w:rPr>
                <w:rFonts w:asciiTheme="majorHAnsi" w:hAnsiTheme="majorHAnsi"/>
              </w:rPr>
              <w:t>Associate Dean (AD)</w:t>
            </w:r>
          </w:p>
        </w:tc>
        <w:tc>
          <w:tcPr>
            <w:tcW w:w="2430" w:type="dxa"/>
          </w:tcPr>
          <w:p w14:paraId="7386CAF7" w14:textId="6D65BA0A" w:rsidR="009576EC" w:rsidRPr="002811D9" w:rsidRDefault="002811D9" w:rsidP="0015519E">
            <w:pPr>
              <w:rPr>
                <w:rFonts w:asciiTheme="majorHAnsi" w:hAnsiTheme="majorHAnsi"/>
              </w:rPr>
            </w:pPr>
            <w:r w:rsidRPr="002811D9">
              <w:rPr>
                <w:rFonts w:asciiTheme="majorHAnsi" w:hAnsiTheme="majorHAnsi"/>
              </w:rPr>
              <w:t>PH/School Department/</w:t>
            </w:r>
            <w:r w:rsidR="0015519E" w:rsidRPr="002811D9">
              <w:rPr>
                <w:rFonts w:asciiTheme="majorHAnsi" w:hAnsiTheme="majorHAnsi"/>
              </w:rPr>
              <w:t>AD</w:t>
            </w:r>
            <w:r w:rsidRPr="002811D9">
              <w:rPr>
                <w:rFonts w:asciiTheme="majorHAnsi" w:hAnsiTheme="majorHAnsi"/>
              </w:rPr>
              <w:t>/ Dean/IDC (Instructional Development Consultant)</w:t>
            </w:r>
          </w:p>
        </w:tc>
        <w:tc>
          <w:tcPr>
            <w:tcW w:w="1980" w:type="dxa"/>
          </w:tcPr>
          <w:p w14:paraId="15254E8F" w14:textId="1FA196AE" w:rsidR="009576EC" w:rsidRPr="002811D9" w:rsidRDefault="009576EC" w:rsidP="00A20535">
            <w:pPr>
              <w:pStyle w:val="ListParagraph"/>
              <w:ind w:left="162"/>
              <w:rPr>
                <w:rFonts w:asciiTheme="majorHAnsi" w:hAnsiTheme="majorHAnsi"/>
              </w:rPr>
            </w:pPr>
            <w:r w:rsidRPr="002811D9">
              <w:rPr>
                <w:rFonts w:asciiTheme="majorHAnsi" w:hAnsiTheme="majorHAnsi"/>
              </w:rPr>
              <w:t>LTC liaison</w:t>
            </w:r>
            <w:r w:rsidR="00EA36D3" w:rsidRPr="002811D9">
              <w:rPr>
                <w:rFonts w:asciiTheme="majorHAnsi" w:hAnsiTheme="majorHAnsi"/>
              </w:rPr>
              <w:t>/ IDC coordinator</w:t>
            </w:r>
          </w:p>
        </w:tc>
      </w:tr>
      <w:tr w:rsidR="009576EC" w:rsidRPr="00270399" w14:paraId="04A929A5" w14:textId="77777777" w:rsidTr="00270399">
        <w:trPr>
          <w:trHeight w:val="1457"/>
        </w:trPr>
        <w:tc>
          <w:tcPr>
            <w:tcW w:w="1098" w:type="dxa"/>
            <w:vMerge w:val="restart"/>
            <w:shd w:val="clear" w:color="auto" w:fill="F2F2F2" w:themeFill="background1" w:themeFillShade="F2"/>
          </w:tcPr>
          <w:p w14:paraId="5EF5DA82" w14:textId="77777777" w:rsidR="009576EC" w:rsidRPr="00270399" w:rsidRDefault="009576EC" w:rsidP="00A20535">
            <w:pPr>
              <w:rPr>
                <w:rFonts w:asciiTheme="majorHAnsi" w:hAnsiTheme="majorHAnsi"/>
                <w:b/>
              </w:rPr>
            </w:pPr>
            <w:r w:rsidRPr="00270399">
              <w:rPr>
                <w:rFonts w:asciiTheme="majorHAnsi" w:hAnsiTheme="majorHAnsi"/>
                <w:b/>
              </w:rPr>
              <w:t>Discover</w:t>
            </w:r>
          </w:p>
        </w:tc>
        <w:tc>
          <w:tcPr>
            <w:tcW w:w="3780" w:type="dxa"/>
          </w:tcPr>
          <w:p w14:paraId="18CC9BE6" w14:textId="77777777" w:rsidR="009576EC" w:rsidRPr="00270399" w:rsidRDefault="009576EC" w:rsidP="00EA36D3">
            <w:pPr>
              <w:numPr>
                <w:ilvl w:val="0"/>
                <w:numId w:val="8"/>
              </w:numPr>
              <w:ind w:left="252" w:hanging="252"/>
              <w:rPr>
                <w:rFonts w:asciiTheme="majorHAnsi" w:hAnsiTheme="majorHAnsi"/>
              </w:rPr>
            </w:pPr>
            <w:r w:rsidRPr="00270399">
              <w:rPr>
                <w:rFonts w:asciiTheme="majorHAnsi" w:hAnsiTheme="majorHAnsi"/>
              </w:rPr>
              <w:t xml:space="preserve">Meet with IDC/ instructor/ SME/ Sponsor: </w:t>
            </w:r>
          </w:p>
          <w:p w14:paraId="7C8584E4" w14:textId="286B0619" w:rsidR="009576EC" w:rsidRPr="00270399" w:rsidRDefault="00F81D81" w:rsidP="009576EC">
            <w:pPr>
              <w:pStyle w:val="ListParagraph"/>
              <w:numPr>
                <w:ilvl w:val="0"/>
                <w:numId w:val="4"/>
              </w:numPr>
              <w:ind w:left="432" w:hanging="1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</w:t>
            </w:r>
            <w:r w:rsidR="009576EC" w:rsidRPr="00270399">
              <w:rPr>
                <w:rFonts w:asciiTheme="majorHAnsi" w:hAnsiTheme="majorHAnsi"/>
              </w:rPr>
              <w:t>ssess</w:t>
            </w:r>
            <w:r w:rsidR="00A926F4">
              <w:rPr>
                <w:rFonts w:asciiTheme="majorHAnsi" w:hAnsiTheme="majorHAnsi"/>
              </w:rPr>
              <w:t>ing</w:t>
            </w:r>
            <w:r w:rsidR="009576EC" w:rsidRPr="00270399">
              <w:rPr>
                <w:rFonts w:asciiTheme="majorHAnsi" w:hAnsiTheme="majorHAnsi"/>
              </w:rPr>
              <w:t xml:space="preserve"> instructor/program readiness for online</w:t>
            </w:r>
          </w:p>
          <w:p w14:paraId="294823D4" w14:textId="2CD5B743" w:rsidR="009576EC" w:rsidRPr="00270399" w:rsidRDefault="009576EC" w:rsidP="009576EC">
            <w:pPr>
              <w:pStyle w:val="ListParagraph"/>
              <w:numPr>
                <w:ilvl w:val="0"/>
                <w:numId w:val="4"/>
              </w:numPr>
              <w:ind w:left="432" w:hanging="180"/>
              <w:rPr>
                <w:rFonts w:asciiTheme="majorHAnsi" w:hAnsiTheme="majorHAnsi"/>
              </w:rPr>
            </w:pPr>
            <w:r w:rsidRPr="00270399">
              <w:rPr>
                <w:rFonts w:asciiTheme="majorHAnsi" w:hAnsiTheme="majorHAnsi"/>
              </w:rPr>
              <w:t>assess</w:t>
            </w:r>
            <w:r w:rsidR="00A926F4">
              <w:rPr>
                <w:rFonts w:asciiTheme="majorHAnsi" w:hAnsiTheme="majorHAnsi"/>
              </w:rPr>
              <w:t>ing</w:t>
            </w:r>
            <w:r w:rsidRPr="00270399">
              <w:rPr>
                <w:rFonts w:asciiTheme="majorHAnsi" w:hAnsiTheme="majorHAnsi"/>
              </w:rPr>
              <w:t xml:space="preserve"> instructor/program workload capacity </w:t>
            </w:r>
          </w:p>
          <w:p w14:paraId="4F933F60" w14:textId="77777777" w:rsidR="009576EC" w:rsidRPr="00270399" w:rsidRDefault="009576EC" w:rsidP="009576EC">
            <w:pPr>
              <w:pStyle w:val="ListParagraph"/>
              <w:numPr>
                <w:ilvl w:val="0"/>
                <w:numId w:val="4"/>
              </w:numPr>
              <w:ind w:left="432" w:hanging="180"/>
              <w:rPr>
                <w:rFonts w:asciiTheme="majorHAnsi" w:hAnsiTheme="majorHAnsi"/>
              </w:rPr>
            </w:pPr>
            <w:r w:rsidRPr="00270399">
              <w:rPr>
                <w:rFonts w:asciiTheme="majorHAnsi" w:hAnsiTheme="majorHAnsi"/>
              </w:rPr>
              <w:t xml:space="preserve">timelines, scope, </w:t>
            </w:r>
          </w:p>
          <w:p w14:paraId="5EF32B07" w14:textId="77777777" w:rsidR="009576EC" w:rsidRPr="00270399" w:rsidRDefault="009576EC" w:rsidP="009576EC">
            <w:pPr>
              <w:pStyle w:val="ListParagraph"/>
              <w:numPr>
                <w:ilvl w:val="0"/>
                <w:numId w:val="4"/>
              </w:numPr>
              <w:ind w:left="432" w:hanging="180"/>
              <w:rPr>
                <w:rFonts w:asciiTheme="majorHAnsi" w:hAnsiTheme="majorHAnsi"/>
              </w:rPr>
            </w:pPr>
            <w:r w:rsidRPr="00270399">
              <w:rPr>
                <w:rFonts w:asciiTheme="majorHAnsi" w:hAnsiTheme="majorHAnsi"/>
              </w:rPr>
              <w:t xml:space="preserve">student needs, </w:t>
            </w:r>
          </w:p>
          <w:p w14:paraId="31C68DA0" w14:textId="77777777" w:rsidR="009576EC" w:rsidRPr="00270399" w:rsidRDefault="009576EC" w:rsidP="009576EC">
            <w:pPr>
              <w:pStyle w:val="ListParagraph"/>
              <w:numPr>
                <w:ilvl w:val="0"/>
                <w:numId w:val="4"/>
              </w:numPr>
              <w:ind w:left="432" w:hanging="180"/>
              <w:rPr>
                <w:rFonts w:asciiTheme="majorHAnsi" w:hAnsiTheme="majorHAnsi"/>
              </w:rPr>
            </w:pPr>
            <w:r w:rsidRPr="00270399">
              <w:rPr>
                <w:rFonts w:asciiTheme="majorHAnsi" w:hAnsiTheme="majorHAnsi"/>
              </w:rPr>
              <w:t>program needs,</w:t>
            </w:r>
          </w:p>
          <w:p w14:paraId="2934040D" w14:textId="4B1255FE" w:rsidR="009576EC" w:rsidRPr="00270399" w:rsidRDefault="00953817" w:rsidP="009576EC">
            <w:pPr>
              <w:pStyle w:val="ListParagraph"/>
              <w:numPr>
                <w:ilvl w:val="0"/>
                <w:numId w:val="4"/>
              </w:numPr>
              <w:ind w:left="432" w:hanging="180"/>
              <w:rPr>
                <w:rFonts w:asciiTheme="majorHAnsi" w:hAnsiTheme="majorHAnsi"/>
              </w:rPr>
            </w:pPr>
            <w:r w:rsidRPr="002811D9">
              <w:rPr>
                <w:rFonts w:asciiTheme="majorHAnsi" w:hAnsiTheme="majorHAnsi"/>
              </w:rPr>
              <w:t>pedagogical</w:t>
            </w:r>
            <w:r w:rsidR="009576EC" w:rsidRPr="002811D9">
              <w:rPr>
                <w:rFonts w:asciiTheme="majorHAnsi" w:hAnsiTheme="majorHAnsi"/>
              </w:rPr>
              <w:t xml:space="preserve"> use</w:t>
            </w:r>
            <w:r w:rsidRPr="002811D9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of </w:t>
            </w:r>
            <w:r w:rsidRPr="00270399">
              <w:rPr>
                <w:rFonts w:asciiTheme="majorHAnsi" w:hAnsiTheme="majorHAnsi"/>
              </w:rPr>
              <w:t>technology</w:t>
            </w:r>
            <w:r w:rsidR="009576EC" w:rsidRPr="00270399">
              <w:rPr>
                <w:rFonts w:asciiTheme="majorHAnsi" w:hAnsiTheme="majorHAnsi"/>
              </w:rPr>
              <w:t>, etc.</w:t>
            </w:r>
          </w:p>
          <w:p w14:paraId="4B8C20CB" w14:textId="77777777" w:rsidR="009576EC" w:rsidRPr="00270399" w:rsidRDefault="009576EC" w:rsidP="00EA36D3">
            <w:pPr>
              <w:numPr>
                <w:ilvl w:val="0"/>
                <w:numId w:val="8"/>
              </w:numPr>
              <w:ind w:left="252" w:hanging="252"/>
              <w:rPr>
                <w:rFonts w:asciiTheme="majorHAnsi" w:hAnsiTheme="majorHAnsi"/>
              </w:rPr>
            </w:pPr>
            <w:r w:rsidRPr="00270399">
              <w:rPr>
                <w:rFonts w:asciiTheme="majorHAnsi" w:hAnsiTheme="majorHAnsi"/>
              </w:rPr>
              <w:t>Familiarize instructor/SME with online teaching, delivery and development process</w:t>
            </w:r>
          </w:p>
          <w:p w14:paraId="59D2DCD1" w14:textId="77777777" w:rsidR="009576EC" w:rsidRPr="00270399" w:rsidRDefault="009576EC" w:rsidP="00EA36D3">
            <w:pPr>
              <w:numPr>
                <w:ilvl w:val="0"/>
                <w:numId w:val="8"/>
              </w:numPr>
              <w:ind w:left="252" w:hanging="252"/>
              <w:rPr>
                <w:rFonts w:asciiTheme="majorHAnsi" w:hAnsiTheme="majorHAnsi"/>
              </w:rPr>
            </w:pPr>
            <w:r w:rsidRPr="00270399">
              <w:rPr>
                <w:rFonts w:asciiTheme="majorHAnsi" w:hAnsiTheme="majorHAnsi"/>
              </w:rPr>
              <w:lastRenderedPageBreak/>
              <w:t>Introductory hands-on instructor/SME training as needed</w:t>
            </w:r>
          </w:p>
        </w:tc>
        <w:tc>
          <w:tcPr>
            <w:tcW w:w="2340" w:type="dxa"/>
          </w:tcPr>
          <w:p w14:paraId="096E2C4C" w14:textId="09BC16E7" w:rsidR="009576EC" w:rsidRPr="00270399" w:rsidRDefault="009576EC" w:rsidP="002811D9">
            <w:pPr>
              <w:rPr>
                <w:rFonts w:asciiTheme="majorHAnsi" w:hAnsiTheme="majorHAnsi"/>
              </w:rPr>
            </w:pPr>
            <w:r w:rsidRPr="00270399">
              <w:rPr>
                <w:rFonts w:asciiTheme="majorHAnsi" w:hAnsiTheme="majorHAnsi"/>
              </w:rPr>
              <w:lastRenderedPageBreak/>
              <w:t xml:space="preserve">IDC </w:t>
            </w:r>
          </w:p>
        </w:tc>
        <w:tc>
          <w:tcPr>
            <w:tcW w:w="1440" w:type="dxa"/>
          </w:tcPr>
          <w:p w14:paraId="62A62870" w14:textId="77777777" w:rsidR="009576EC" w:rsidRPr="00270399" w:rsidRDefault="009576EC" w:rsidP="00A20535">
            <w:pPr>
              <w:rPr>
                <w:rFonts w:asciiTheme="majorHAnsi" w:hAnsiTheme="majorHAnsi"/>
              </w:rPr>
            </w:pPr>
            <w:r w:rsidRPr="00270399">
              <w:rPr>
                <w:rFonts w:asciiTheme="majorHAnsi" w:hAnsiTheme="majorHAnsi"/>
              </w:rPr>
              <w:t>IDC</w:t>
            </w:r>
          </w:p>
        </w:tc>
        <w:tc>
          <w:tcPr>
            <w:tcW w:w="2430" w:type="dxa"/>
          </w:tcPr>
          <w:p w14:paraId="561EA9FC" w14:textId="6CAB6304" w:rsidR="009576EC" w:rsidRPr="00270399" w:rsidRDefault="009576EC" w:rsidP="000829FF">
            <w:pPr>
              <w:pStyle w:val="ListParagraph"/>
              <w:numPr>
                <w:ilvl w:val="0"/>
                <w:numId w:val="6"/>
              </w:numPr>
              <w:ind w:left="162" w:hanging="162"/>
              <w:rPr>
                <w:rFonts w:asciiTheme="majorHAnsi" w:hAnsiTheme="majorHAnsi"/>
              </w:rPr>
            </w:pPr>
            <w:r w:rsidRPr="00270399">
              <w:rPr>
                <w:rFonts w:asciiTheme="majorHAnsi" w:hAnsiTheme="majorHAnsi"/>
              </w:rPr>
              <w:t>Instructor/ SME (subject matter expert)</w:t>
            </w:r>
          </w:p>
          <w:p w14:paraId="716C14D1" w14:textId="77777777" w:rsidR="009576EC" w:rsidRPr="00270399" w:rsidRDefault="009576EC" w:rsidP="009576EC">
            <w:pPr>
              <w:pStyle w:val="ListParagraph"/>
              <w:numPr>
                <w:ilvl w:val="0"/>
                <w:numId w:val="6"/>
              </w:numPr>
              <w:ind w:left="162" w:hanging="162"/>
              <w:rPr>
                <w:rFonts w:asciiTheme="majorHAnsi" w:hAnsiTheme="majorHAnsi"/>
              </w:rPr>
            </w:pPr>
            <w:r w:rsidRPr="00270399">
              <w:rPr>
                <w:rFonts w:asciiTheme="majorHAnsi" w:hAnsiTheme="majorHAnsi"/>
              </w:rPr>
              <w:t>PH &amp;/or AD</w:t>
            </w:r>
          </w:p>
          <w:p w14:paraId="5A6781D2" w14:textId="77777777" w:rsidR="009576EC" w:rsidRPr="00270399" w:rsidRDefault="009576EC" w:rsidP="00A20535">
            <w:pPr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3614B16A" w14:textId="28FA41CE" w:rsidR="009576EC" w:rsidRPr="00270399" w:rsidRDefault="009576EC" w:rsidP="000829FF">
            <w:pPr>
              <w:pStyle w:val="ListParagraph"/>
              <w:numPr>
                <w:ilvl w:val="0"/>
                <w:numId w:val="6"/>
              </w:numPr>
              <w:ind w:left="162" w:hanging="162"/>
              <w:rPr>
                <w:rFonts w:asciiTheme="majorHAnsi" w:hAnsiTheme="majorHAnsi"/>
              </w:rPr>
            </w:pPr>
            <w:r w:rsidRPr="00270399">
              <w:rPr>
                <w:rFonts w:asciiTheme="majorHAnsi" w:hAnsiTheme="majorHAnsi"/>
              </w:rPr>
              <w:t>IDC Workload Coordinator via Workload</w:t>
            </w:r>
          </w:p>
          <w:p w14:paraId="52E70B4B" w14:textId="3CEA7EB7" w:rsidR="009576EC" w:rsidRPr="00270399" w:rsidRDefault="009576EC" w:rsidP="009576EC">
            <w:pPr>
              <w:pStyle w:val="ListParagraph"/>
              <w:numPr>
                <w:ilvl w:val="0"/>
                <w:numId w:val="6"/>
              </w:numPr>
              <w:ind w:left="162" w:hanging="162"/>
              <w:rPr>
                <w:rFonts w:asciiTheme="majorHAnsi" w:hAnsiTheme="majorHAnsi"/>
              </w:rPr>
            </w:pPr>
            <w:r w:rsidRPr="00270399">
              <w:rPr>
                <w:rFonts w:asciiTheme="majorHAnsi" w:hAnsiTheme="majorHAnsi"/>
              </w:rPr>
              <w:t xml:space="preserve">LTC Director via </w:t>
            </w:r>
            <w:r w:rsidR="002811D9" w:rsidRPr="00270399">
              <w:rPr>
                <w:rFonts w:asciiTheme="majorHAnsi" w:hAnsiTheme="majorHAnsi"/>
              </w:rPr>
              <w:t>Workload</w:t>
            </w:r>
            <w:r w:rsidR="002811D9">
              <w:rPr>
                <w:rFonts w:asciiTheme="majorHAnsi" w:hAnsiTheme="majorHAnsi"/>
              </w:rPr>
              <w:t xml:space="preserve"> meetings</w:t>
            </w:r>
          </w:p>
        </w:tc>
      </w:tr>
      <w:tr w:rsidR="009576EC" w:rsidRPr="00270399" w14:paraId="02A46FDC" w14:textId="77777777" w:rsidTr="000829FF">
        <w:trPr>
          <w:trHeight w:val="529"/>
        </w:trPr>
        <w:tc>
          <w:tcPr>
            <w:tcW w:w="1098" w:type="dxa"/>
            <w:vMerge/>
            <w:shd w:val="clear" w:color="auto" w:fill="F2F2F2" w:themeFill="background1" w:themeFillShade="F2"/>
          </w:tcPr>
          <w:p w14:paraId="68AF59E8" w14:textId="77777777" w:rsidR="009576EC" w:rsidRPr="00270399" w:rsidRDefault="009576EC" w:rsidP="00A20535">
            <w:pPr>
              <w:rPr>
                <w:rFonts w:asciiTheme="majorHAnsi" w:hAnsiTheme="majorHAnsi"/>
              </w:rPr>
            </w:pPr>
          </w:p>
        </w:tc>
        <w:tc>
          <w:tcPr>
            <w:tcW w:w="3780" w:type="dxa"/>
          </w:tcPr>
          <w:p w14:paraId="2A19179D" w14:textId="77777777" w:rsidR="009576EC" w:rsidRPr="00270399" w:rsidRDefault="009576EC" w:rsidP="00A20535">
            <w:pPr>
              <w:rPr>
                <w:rFonts w:asciiTheme="majorHAnsi" w:hAnsiTheme="majorHAnsi"/>
              </w:rPr>
            </w:pPr>
            <w:r w:rsidRPr="00270399">
              <w:rPr>
                <w:rFonts w:asciiTheme="majorHAnsi" w:hAnsiTheme="majorHAnsi"/>
              </w:rPr>
              <w:t>Deliverables:</w:t>
            </w:r>
          </w:p>
          <w:p w14:paraId="1FAB9EF4" w14:textId="77777777" w:rsidR="009576EC" w:rsidRPr="00270399" w:rsidRDefault="009576EC" w:rsidP="009576EC">
            <w:pPr>
              <w:pStyle w:val="ListParagraph"/>
              <w:numPr>
                <w:ilvl w:val="0"/>
                <w:numId w:val="4"/>
              </w:numPr>
              <w:ind w:left="432" w:hanging="180"/>
              <w:rPr>
                <w:rFonts w:asciiTheme="majorHAnsi" w:hAnsiTheme="majorHAnsi"/>
              </w:rPr>
            </w:pPr>
            <w:r w:rsidRPr="00270399">
              <w:rPr>
                <w:rFonts w:asciiTheme="majorHAnsi" w:hAnsiTheme="majorHAnsi"/>
              </w:rPr>
              <w:t>Initial plan drafted</w:t>
            </w:r>
          </w:p>
          <w:p w14:paraId="15FDC3F8" w14:textId="77777777" w:rsidR="009576EC" w:rsidRPr="00270399" w:rsidRDefault="009576EC" w:rsidP="00A20535">
            <w:pPr>
              <w:rPr>
                <w:rFonts w:asciiTheme="majorHAnsi" w:hAnsiTheme="majorHAnsi"/>
              </w:rPr>
            </w:pPr>
          </w:p>
        </w:tc>
        <w:tc>
          <w:tcPr>
            <w:tcW w:w="2340" w:type="dxa"/>
          </w:tcPr>
          <w:p w14:paraId="4353C5F4" w14:textId="77777777" w:rsidR="009576EC" w:rsidRPr="00270399" w:rsidRDefault="009576EC" w:rsidP="00A20535">
            <w:pPr>
              <w:rPr>
                <w:rFonts w:asciiTheme="majorHAnsi" w:hAnsiTheme="majorHAnsi"/>
              </w:rPr>
            </w:pPr>
            <w:r w:rsidRPr="00270399">
              <w:rPr>
                <w:rFonts w:asciiTheme="majorHAnsi" w:hAnsiTheme="majorHAnsi"/>
              </w:rPr>
              <w:t>IDC</w:t>
            </w:r>
          </w:p>
        </w:tc>
        <w:tc>
          <w:tcPr>
            <w:tcW w:w="1440" w:type="dxa"/>
          </w:tcPr>
          <w:p w14:paraId="7FDDF8B4" w14:textId="77777777" w:rsidR="009576EC" w:rsidRPr="00270399" w:rsidRDefault="009576EC" w:rsidP="00A20535">
            <w:pPr>
              <w:rPr>
                <w:rFonts w:asciiTheme="majorHAnsi" w:hAnsiTheme="majorHAnsi"/>
              </w:rPr>
            </w:pPr>
            <w:r w:rsidRPr="00270399">
              <w:rPr>
                <w:rFonts w:asciiTheme="majorHAnsi" w:hAnsiTheme="majorHAnsi"/>
              </w:rPr>
              <w:t>IDC</w:t>
            </w:r>
          </w:p>
        </w:tc>
        <w:tc>
          <w:tcPr>
            <w:tcW w:w="2430" w:type="dxa"/>
          </w:tcPr>
          <w:p w14:paraId="019B1425" w14:textId="77777777" w:rsidR="009576EC" w:rsidRPr="00270399" w:rsidRDefault="009576EC" w:rsidP="00A20535">
            <w:pPr>
              <w:rPr>
                <w:rFonts w:asciiTheme="majorHAnsi" w:hAnsiTheme="majorHAnsi"/>
              </w:rPr>
            </w:pPr>
            <w:r w:rsidRPr="00270399">
              <w:rPr>
                <w:rFonts w:asciiTheme="majorHAnsi" w:hAnsiTheme="majorHAnsi"/>
              </w:rPr>
              <w:t>Instructor/SME</w:t>
            </w:r>
          </w:p>
        </w:tc>
        <w:tc>
          <w:tcPr>
            <w:tcW w:w="1980" w:type="dxa"/>
          </w:tcPr>
          <w:p w14:paraId="35608192" w14:textId="77777777" w:rsidR="009576EC" w:rsidRPr="00270399" w:rsidRDefault="009576EC" w:rsidP="009576EC">
            <w:pPr>
              <w:pStyle w:val="ListParagraph"/>
              <w:numPr>
                <w:ilvl w:val="0"/>
                <w:numId w:val="6"/>
              </w:numPr>
              <w:ind w:left="162" w:hanging="162"/>
              <w:rPr>
                <w:rFonts w:asciiTheme="majorHAnsi" w:hAnsiTheme="majorHAnsi"/>
              </w:rPr>
            </w:pPr>
            <w:r w:rsidRPr="00270399">
              <w:rPr>
                <w:rFonts w:asciiTheme="majorHAnsi" w:hAnsiTheme="majorHAnsi"/>
              </w:rPr>
              <w:t>PH &amp;/or AD</w:t>
            </w:r>
          </w:p>
          <w:p w14:paraId="5257855F" w14:textId="77777777" w:rsidR="009576EC" w:rsidRPr="00270399" w:rsidRDefault="009576EC" w:rsidP="009576EC">
            <w:pPr>
              <w:pStyle w:val="ListParagraph"/>
              <w:numPr>
                <w:ilvl w:val="0"/>
                <w:numId w:val="6"/>
              </w:numPr>
              <w:ind w:left="162" w:hanging="162"/>
              <w:rPr>
                <w:rFonts w:asciiTheme="majorHAnsi" w:hAnsiTheme="majorHAnsi"/>
              </w:rPr>
            </w:pPr>
            <w:r w:rsidRPr="00270399">
              <w:rPr>
                <w:rFonts w:asciiTheme="majorHAnsi" w:hAnsiTheme="majorHAnsi"/>
              </w:rPr>
              <w:t>LTC via Huddleboard</w:t>
            </w:r>
          </w:p>
        </w:tc>
      </w:tr>
      <w:tr w:rsidR="009576EC" w:rsidRPr="00270399" w14:paraId="2D420503" w14:textId="77777777" w:rsidTr="000829FF">
        <w:trPr>
          <w:trHeight w:val="1097"/>
        </w:trPr>
        <w:tc>
          <w:tcPr>
            <w:tcW w:w="1098" w:type="dxa"/>
            <w:vMerge w:val="restart"/>
            <w:shd w:val="clear" w:color="auto" w:fill="F2F2F2" w:themeFill="background1" w:themeFillShade="F2"/>
          </w:tcPr>
          <w:p w14:paraId="7963FAB9" w14:textId="77777777" w:rsidR="009576EC" w:rsidRPr="00270399" w:rsidRDefault="009576EC" w:rsidP="00A20535">
            <w:pPr>
              <w:rPr>
                <w:rFonts w:asciiTheme="majorHAnsi" w:hAnsiTheme="majorHAnsi"/>
                <w:b/>
              </w:rPr>
            </w:pPr>
            <w:r w:rsidRPr="00270399">
              <w:rPr>
                <w:rFonts w:asciiTheme="majorHAnsi" w:hAnsiTheme="majorHAnsi"/>
                <w:b/>
              </w:rPr>
              <w:t>Design</w:t>
            </w:r>
          </w:p>
        </w:tc>
        <w:tc>
          <w:tcPr>
            <w:tcW w:w="3780" w:type="dxa"/>
          </w:tcPr>
          <w:p w14:paraId="0B968712" w14:textId="77777777" w:rsidR="009576EC" w:rsidRPr="00270399" w:rsidRDefault="009576EC" w:rsidP="00EA36D3">
            <w:pPr>
              <w:numPr>
                <w:ilvl w:val="0"/>
                <w:numId w:val="8"/>
              </w:numPr>
              <w:ind w:left="252" w:hanging="252"/>
              <w:rPr>
                <w:rFonts w:asciiTheme="majorHAnsi" w:hAnsiTheme="majorHAnsi"/>
              </w:rPr>
            </w:pPr>
            <w:r w:rsidRPr="00270399">
              <w:rPr>
                <w:rFonts w:asciiTheme="majorHAnsi" w:hAnsiTheme="majorHAnsi"/>
              </w:rPr>
              <w:t xml:space="preserve">Determine </w:t>
            </w:r>
          </w:p>
          <w:p w14:paraId="28C86B52" w14:textId="77777777" w:rsidR="009576EC" w:rsidRPr="00270399" w:rsidRDefault="009576EC" w:rsidP="009576EC">
            <w:pPr>
              <w:pStyle w:val="ListParagraph"/>
              <w:numPr>
                <w:ilvl w:val="0"/>
                <w:numId w:val="4"/>
              </w:numPr>
              <w:ind w:left="432" w:hanging="180"/>
              <w:rPr>
                <w:rFonts w:asciiTheme="majorHAnsi" w:hAnsiTheme="majorHAnsi"/>
              </w:rPr>
            </w:pPr>
            <w:r w:rsidRPr="00270399">
              <w:rPr>
                <w:rFonts w:asciiTheme="majorHAnsi" w:hAnsiTheme="majorHAnsi"/>
              </w:rPr>
              <w:t>Learning Outcomes</w:t>
            </w:r>
          </w:p>
          <w:p w14:paraId="2BCA01F5" w14:textId="77777777" w:rsidR="009576EC" w:rsidRPr="00270399" w:rsidRDefault="009576EC" w:rsidP="009576EC">
            <w:pPr>
              <w:pStyle w:val="ListParagraph"/>
              <w:numPr>
                <w:ilvl w:val="0"/>
                <w:numId w:val="4"/>
              </w:numPr>
              <w:ind w:left="432" w:hanging="180"/>
              <w:rPr>
                <w:rFonts w:asciiTheme="majorHAnsi" w:hAnsiTheme="majorHAnsi"/>
              </w:rPr>
            </w:pPr>
            <w:r w:rsidRPr="00270399">
              <w:rPr>
                <w:rFonts w:asciiTheme="majorHAnsi" w:hAnsiTheme="majorHAnsi"/>
              </w:rPr>
              <w:t>Pedagogical approach</w:t>
            </w:r>
          </w:p>
          <w:p w14:paraId="7FB9CD52" w14:textId="77777777" w:rsidR="009576EC" w:rsidRPr="00270399" w:rsidRDefault="009576EC" w:rsidP="00EA36D3">
            <w:pPr>
              <w:numPr>
                <w:ilvl w:val="0"/>
                <w:numId w:val="8"/>
              </w:numPr>
              <w:ind w:left="252" w:hanging="252"/>
              <w:rPr>
                <w:rFonts w:asciiTheme="majorHAnsi" w:hAnsiTheme="majorHAnsi"/>
              </w:rPr>
            </w:pPr>
            <w:r w:rsidRPr="00270399">
              <w:rPr>
                <w:rFonts w:asciiTheme="majorHAnsi" w:hAnsiTheme="majorHAnsi"/>
              </w:rPr>
              <w:t xml:space="preserve">Design </w:t>
            </w:r>
          </w:p>
          <w:p w14:paraId="1606C145" w14:textId="77777777" w:rsidR="009576EC" w:rsidRPr="00270399" w:rsidRDefault="009576EC" w:rsidP="009576EC">
            <w:pPr>
              <w:pStyle w:val="ListParagraph"/>
              <w:numPr>
                <w:ilvl w:val="0"/>
                <w:numId w:val="4"/>
              </w:numPr>
              <w:ind w:left="432" w:hanging="180"/>
              <w:rPr>
                <w:rFonts w:asciiTheme="majorHAnsi" w:hAnsiTheme="majorHAnsi"/>
              </w:rPr>
            </w:pPr>
            <w:r w:rsidRPr="00270399">
              <w:rPr>
                <w:rFonts w:asciiTheme="majorHAnsi" w:hAnsiTheme="majorHAnsi"/>
              </w:rPr>
              <w:t>Learning Activities</w:t>
            </w:r>
          </w:p>
          <w:p w14:paraId="1C313EEC" w14:textId="77777777" w:rsidR="009576EC" w:rsidRPr="00270399" w:rsidRDefault="009576EC" w:rsidP="009576EC">
            <w:pPr>
              <w:pStyle w:val="ListParagraph"/>
              <w:numPr>
                <w:ilvl w:val="0"/>
                <w:numId w:val="4"/>
              </w:numPr>
              <w:ind w:left="432" w:hanging="180"/>
              <w:rPr>
                <w:rFonts w:asciiTheme="majorHAnsi" w:hAnsiTheme="majorHAnsi"/>
              </w:rPr>
            </w:pPr>
            <w:r w:rsidRPr="00270399">
              <w:rPr>
                <w:rFonts w:asciiTheme="majorHAnsi" w:hAnsiTheme="majorHAnsi"/>
              </w:rPr>
              <w:t>Evaluation Framework</w:t>
            </w:r>
          </w:p>
        </w:tc>
        <w:tc>
          <w:tcPr>
            <w:tcW w:w="2340" w:type="dxa"/>
          </w:tcPr>
          <w:p w14:paraId="2847A8D2" w14:textId="77777777" w:rsidR="009576EC" w:rsidRPr="00270399" w:rsidRDefault="009576EC" w:rsidP="009576EC">
            <w:pPr>
              <w:pStyle w:val="ListParagraph"/>
              <w:numPr>
                <w:ilvl w:val="0"/>
                <w:numId w:val="6"/>
              </w:numPr>
              <w:ind w:left="162" w:hanging="162"/>
              <w:rPr>
                <w:rFonts w:asciiTheme="majorHAnsi" w:hAnsiTheme="majorHAnsi"/>
              </w:rPr>
            </w:pPr>
            <w:r w:rsidRPr="00270399">
              <w:rPr>
                <w:rFonts w:asciiTheme="majorHAnsi" w:hAnsiTheme="majorHAnsi"/>
              </w:rPr>
              <w:t>Instructor/SME</w:t>
            </w:r>
          </w:p>
          <w:p w14:paraId="602445E5" w14:textId="77777777" w:rsidR="009576EC" w:rsidRPr="00270399" w:rsidRDefault="009576EC" w:rsidP="009576EC">
            <w:pPr>
              <w:pStyle w:val="ListParagraph"/>
              <w:numPr>
                <w:ilvl w:val="0"/>
                <w:numId w:val="6"/>
              </w:numPr>
              <w:ind w:left="162" w:hanging="162"/>
              <w:rPr>
                <w:rFonts w:asciiTheme="majorHAnsi" w:hAnsiTheme="majorHAnsi"/>
              </w:rPr>
            </w:pPr>
            <w:r w:rsidRPr="00270399">
              <w:rPr>
                <w:rFonts w:asciiTheme="majorHAnsi" w:hAnsiTheme="majorHAnsi"/>
              </w:rPr>
              <w:t>IDC</w:t>
            </w:r>
          </w:p>
        </w:tc>
        <w:tc>
          <w:tcPr>
            <w:tcW w:w="1440" w:type="dxa"/>
          </w:tcPr>
          <w:p w14:paraId="6A9A5893" w14:textId="77777777" w:rsidR="009576EC" w:rsidRPr="00270399" w:rsidRDefault="009576EC" w:rsidP="009576EC">
            <w:pPr>
              <w:pStyle w:val="ListParagraph"/>
              <w:numPr>
                <w:ilvl w:val="0"/>
                <w:numId w:val="6"/>
              </w:numPr>
              <w:ind w:left="162" w:hanging="162"/>
              <w:rPr>
                <w:rFonts w:asciiTheme="majorHAnsi" w:hAnsiTheme="majorHAnsi"/>
              </w:rPr>
            </w:pPr>
            <w:r w:rsidRPr="00270399">
              <w:rPr>
                <w:rFonts w:asciiTheme="majorHAnsi" w:hAnsiTheme="majorHAnsi"/>
              </w:rPr>
              <w:t>IDC</w:t>
            </w:r>
          </w:p>
        </w:tc>
        <w:tc>
          <w:tcPr>
            <w:tcW w:w="2430" w:type="dxa"/>
          </w:tcPr>
          <w:p w14:paraId="3E44FF4E" w14:textId="77777777" w:rsidR="009576EC" w:rsidRPr="00270399" w:rsidRDefault="009576EC" w:rsidP="00A20535">
            <w:pPr>
              <w:ind w:left="315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78032F7F" w14:textId="77777777" w:rsidR="009576EC" w:rsidRPr="00270399" w:rsidRDefault="009576EC" w:rsidP="00A20535">
            <w:pPr>
              <w:rPr>
                <w:rFonts w:asciiTheme="majorHAnsi" w:hAnsiTheme="majorHAnsi"/>
              </w:rPr>
            </w:pPr>
          </w:p>
        </w:tc>
      </w:tr>
      <w:tr w:rsidR="009576EC" w:rsidRPr="00270399" w14:paraId="6F1F3647" w14:textId="77777777" w:rsidTr="000829FF">
        <w:trPr>
          <w:trHeight w:val="611"/>
        </w:trPr>
        <w:tc>
          <w:tcPr>
            <w:tcW w:w="1098" w:type="dxa"/>
            <w:vMerge/>
            <w:shd w:val="clear" w:color="auto" w:fill="F2F2F2" w:themeFill="background1" w:themeFillShade="F2"/>
          </w:tcPr>
          <w:p w14:paraId="58C710E4" w14:textId="77777777" w:rsidR="009576EC" w:rsidRPr="00270399" w:rsidRDefault="009576EC" w:rsidP="00A20535">
            <w:pPr>
              <w:rPr>
                <w:rFonts w:asciiTheme="majorHAnsi" w:hAnsiTheme="majorHAnsi"/>
              </w:rPr>
            </w:pPr>
          </w:p>
        </w:tc>
        <w:tc>
          <w:tcPr>
            <w:tcW w:w="3780" w:type="dxa"/>
          </w:tcPr>
          <w:p w14:paraId="67DFDBA2" w14:textId="77777777" w:rsidR="009576EC" w:rsidRPr="00270399" w:rsidRDefault="009576EC" w:rsidP="00A20535">
            <w:pPr>
              <w:rPr>
                <w:rFonts w:asciiTheme="majorHAnsi" w:hAnsiTheme="majorHAnsi"/>
              </w:rPr>
            </w:pPr>
            <w:r w:rsidRPr="00270399">
              <w:rPr>
                <w:rFonts w:asciiTheme="majorHAnsi" w:hAnsiTheme="majorHAnsi"/>
              </w:rPr>
              <w:t>Deliverables</w:t>
            </w:r>
          </w:p>
          <w:p w14:paraId="11F9C9C5" w14:textId="77777777" w:rsidR="009576EC" w:rsidRPr="00270399" w:rsidRDefault="009576EC" w:rsidP="009576EC">
            <w:pPr>
              <w:pStyle w:val="ListParagraph"/>
              <w:numPr>
                <w:ilvl w:val="0"/>
                <w:numId w:val="4"/>
              </w:numPr>
              <w:ind w:left="432" w:hanging="180"/>
              <w:rPr>
                <w:rFonts w:asciiTheme="majorHAnsi" w:hAnsiTheme="majorHAnsi"/>
              </w:rPr>
            </w:pPr>
            <w:r w:rsidRPr="00270399">
              <w:rPr>
                <w:rFonts w:asciiTheme="majorHAnsi" w:hAnsiTheme="majorHAnsi"/>
              </w:rPr>
              <w:t>Blueprint of course organization</w:t>
            </w:r>
          </w:p>
        </w:tc>
        <w:tc>
          <w:tcPr>
            <w:tcW w:w="2340" w:type="dxa"/>
          </w:tcPr>
          <w:p w14:paraId="36BE3DF8" w14:textId="77777777" w:rsidR="009576EC" w:rsidRPr="00270399" w:rsidRDefault="009576EC" w:rsidP="009576EC">
            <w:pPr>
              <w:pStyle w:val="ListParagraph"/>
              <w:numPr>
                <w:ilvl w:val="0"/>
                <w:numId w:val="6"/>
              </w:numPr>
              <w:ind w:left="162" w:hanging="162"/>
              <w:rPr>
                <w:rFonts w:asciiTheme="majorHAnsi" w:hAnsiTheme="majorHAnsi"/>
              </w:rPr>
            </w:pPr>
            <w:r w:rsidRPr="00270399">
              <w:rPr>
                <w:rFonts w:asciiTheme="majorHAnsi" w:hAnsiTheme="majorHAnsi"/>
              </w:rPr>
              <w:t>Instructor/SME</w:t>
            </w:r>
          </w:p>
          <w:p w14:paraId="3B5C1DCC" w14:textId="77777777" w:rsidR="009576EC" w:rsidRPr="00270399" w:rsidRDefault="009576EC" w:rsidP="009576EC">
            <w:pPr>
              <w:pStyle w:val="ListParagraph"/>
              <w:numPr>
                <w:ilvl w:val="0"/>
                <w:numId w:val="6"/>
              </w:numPr>
              <w:ind w:left="162" w:hanging="162"/>
              <w:rPr>
                <w:rFonts w:asciiTheme="majorHAnsi" w:hAnsiTheme="majorHAnsi"/>
              </w:rPr>
            </w:pPr>
            <w:r w:rsidRPr="00270399">
              <w:rPr>
                <w:rFonts w:asciiTheme="majorHAnsi" w:hAnsiTheme="majorHAnsi"/>
              </w:rPr>
              <w:t>IDC</w:t>
            </w:r>
          </w:p>
        </w:tc>
        <w:tc>
          <w:tcPr>
            <w:tcW w:w="1440" w:type="dxa"/>
          </w:tcPr>
          <w:p w14:paraId="57EFF89E" w14:textId="77777777" w:rsidR="009576EC" w:rsidRPr="00270399" w:rsidRDefault="009576EC" w:rsidP="009576EC">
            <w:pPr>
              <w:pStyle w:val="ListParagraph"/>
              <w:numPr>
                <w:ilvl w:val="0"/>
                <w:numId w:val="6"/>
              </w:numPr>
              <w:ind w:left="162" w:hanging="162"/>
              <w:rPr>
                <w:rFonts w:asciiTheme="majorHAnsi" w:hAnsiTheme="majorHAnsi"/>
              </w:rPr>
            </w:pPr>
            <w:r w:rsidRPr="00270399">
              <w:rPr>
                <w:rFonts w:asciiTheme="majorHAnsi" w:hAnsiTheme="majorHAnsi"/>
              </w:rPr>
              <w:t>IDC</w:t>
            </w:r>
          </w:p>
        </w:tc>
        <w:tc>
          <w:tcPr>
            <w:tcW w:w="2430" w:type="dxa"/>
          </w:tcPr>
          <w:p w14:paraId="2C21B99D" w14:textId="77777777" w:rsidR="009576EC" w:rsidRPr="00270399" w:rsidRDefault="009576EC" w:rsidP="00A20535">
            <w:pPr>
              <w:ind w:left="315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24DA8B50" w14:textId="77777777" w:rsidR="009576EC" w:rsidRPr="00270399" w:rsidRDefault="009576EC" w:rsidP="00A20535">
            <w:pPr>
              <w:rPr>
                <w:rFonts w:asciiTheme="majorHAnsi" w:hAnsiTheme="majorHAnsi"/>
              </w:rPr>
            </w:pPr>
          </w:p>
        </w:tc>
      </w:tr>
      <w:tr w:rsidR="009576EC" w:rsidRPr="00270399" w14:paraId="3CC1FA5B" w14:textId="77777777" w:rsidTr="000829FF">
        <w:trPr>
          <w:trHeight w:val="1070"/>
        </w:trPr>
        <w:tc>
          <w:tcPr>
            <w:tcW w:w="1098" w:type="dxa"/>
            <w:vMerge/>
            <w:shd w:val="clear" w:color="auto" w:fill="F2F2F2" w:themeFill="background1" w:themeFillShade="F2"/>
          </w:tcPr>
          <w:p w14:paraId="1B72472B" w14:textId="77777777" w:rsidR="009576EC" w:rsidRPr="00270399" w:rsidRDefault="009576EC" w:rsidP="00A20535">
            <w:pPr>
              <w:rPr>
                <w:rFonts w:asciiTheme="majorHAnsi" w:hAnsiTheme="majorHAnsi"/>
              </w:rPr>
            </w:pPr>
          </w:p>
        </w:tc>
        <w:tc>
          <w:tcPr>
            <w:tcW w:w="3780" w:type="dxa"/>
          </w:tcPr>
          <w:p w14:paraId="0A20FC64" w14:textId="77777777" w:rsidR="009576EC" w:rsidRPr="00270399" w:rsidRDefault="009576EC" w:rsidP="009576EC">
            <w:pPr>
              <w:pStyle w:val="ListParagraph"/>
              <w:numPr>
                <w:ilvl w:val="0"/>
                <w:numId w:val="4"/>
              </w:numPr>
              <w:ind w:left="432" w:hanging="180"/>
              <w:rPr>
                <w:rFonts w:asciiTheme="majorHAnsi" w:hAnsiTheme="majorHAnsi"/>
              </w:rPr>
            </w:pPr>
            <w:r w:rsidRPr="00270399">
              <w:rPr>
                <w:rFonts w:asciiTheme="majorHAnsi" w:hAnsiTheme="majorHAnsi"/>
              </w:rPr>
              <w:t>Online 'look and feel'</w:t>
            </w:r>
          </w:p>
          <w:p w14:paraId="2E7F2B8C" w14:textId="77777777" w:rsidR="009576EC" w:rsidRPr="00270399" w:rsidRDefault="009576EC" w:rsidP="009576EC">
            <w:pPr>
              <w:pStyle w:val="ListParagraph"/>
              <w:numPr>
                <w:ilvl w:val="0"/>
                <w:numId w:val="4"/>
              </w:numPr>
              <w:ind w:left="432" w:hanging="180"/>
              <w:rPr>
                <w:rFonts w:asciiTheme="majorHAnsi" w:hAnsiTheme="majorHAnsi"/>
              </w:rPr>
            </w:pPr>
            <w:r w:rsidRPr="00270399">
              <w:rPr>
                <w:rFonts w:asciiTheme="majorHAnsi" w:hAnsiTheme="majorHAnsi"/>
              </w:rPr>
              <w:t>Module sample for review/changes</w:t>
            </w:r>
          </w:p>
          <w:p w14:paraId="5FB65B92" w14:textId="77777777" w:rsidR="009576EC" w:rsidRPr="00270399" w:rsidRDefault="009576EC" w:rsidP="00A20535">
            <w:pPr>
              <w:ind w:firstLine="720"/>
              <w:rPr>
                <w:rFonts w:asciiTheme="majorHAnsi" w:hAnsiTheme="majorHAnsi"/>
              </w:rPr>
            </w:pPr>
          </w:p>
        </w:tc>
        <w:tc>
          <w:tcPr>
            <w:tcW w:w="2340" w:type="dxa"/>
          </w:tcPr>
          <w:p w14:paraId="71E3D557" w14:textId="77777777" w:rsidR="009576EC" w:rsidRPr="00270399" w:rsidRDefault="009576EC" w:rsidP="009576EC">
            <w:pPr>
              <w:pStyle w:val="ListParagraph"/>
              <w:numPr>
                <w:ilvl w:val="0"/>
                <w:numId w:val="6"/>
              </w:numPr>
              <w:ind w:left="162" w:hanging="162"/>
              <w:rPr>
                <w:rFonts w:asciiTheme="majorHAnsi" w:hAnsiTheme="majorHAnsi"/>
              </w:rPr>
            </w:pPr>
            <w:r w:rsidRPr="00270399">
              <w:rPr>
                <w:rFonts w:asciiTheme="majorHAnsi" w:hAnsiTheme="majorHAnsi"/>
              </w:rPr>
              <w:t>Instructor/SME</w:t>
            </w:r>
          </w:p>
          <w:p w14:paraId="4C7C5A9F" w14:textId="77777777" w:rsidR="009576EC" w:rsidRPr="00270399" w:rsidRDefault="009576EC" w:rsidP="009576EC">
            <w:pPr>
              <w:pStyle w:val="ListParagraph"/>
              <w:numPr>
                <w:ilvl w:val="0"/>
                <w:numId w:val="6"/>
              </w:numPr>
              <w:ind w:left="162" w:hanging="162"/>
              <w:rPr>
                <w:rFonts w:asciiTheme="majorHAnsi" w:hAnsiTheme="majorHAnsi"/>
              </w:rPr>
            </w:pPr>
            <w:r w:rsidRPr="00270399">
              <w:rPr>
                <w:rFonts w:asciiTheme="majorHAnsi" w:hAnsiTheme="majorHAnsi"/>
              </w:rPr>
              <w:t>IDC</w:t>
            </w:r>
          </w:p>
          <w:p w14:paraId="59AD74E1" w14:textId="77777777" w:rsidR="009576EC" w:rsidRPr="00270399" w:rsidRDefault="009576EC" w:rsidP="009576EC">
            <w:pPr>
              <w:pStyle w:val="ListParagraph"/>
              <w:numPr>
                <w:ilvl w:val="0"/>
                <w:numId w:val="6"/>
              </w:numPr>
              <w:ind w:left="162" w:hanging="162"/>
              <w:rPr>
                <w:rFonts w:asciiTheme="majorHAnsi" w:hAnsiTheme="majorHAnsi"/>
              </w:rPr>
            </w:pPr>
            <w:r w:rsidRPr="00270399">
              <w:rPr>
                <w:rFonts w:asciiTheme="majorHAnsi" w:hAnsiTheme="majorHAnsi"/>
              </w:rPr>
              <w:t>Graphic Artist</w:t>
            </w:r>
          </w:p>
          <w:p w14:paraId="6E69C3E3" w14:textId="6B5838A5" w:rsidR="009576EC" w:rsidRPr="00270399" w:rsidRDefault="0037225A" w:rsidP="009576EC">
            <w:pPr>
              <w:pStyle w:val="ListParagraph"/>
              <w:numPr>
                <w:ilvl w:val="0"/>
                <w:numId w:val="6"/>
              </w:numPr>
              <w:ind w:left="162" w:hanging="16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Course Production Develop</w:t>
            </w:r>
            <w:r w:rsidR="000200D0">
              <w:rPr>
                <w:rFonts w:asciiTheme="majorHAnsi" w:hAnsiTheme="majorHAnsi"/>
              </w:rPr>
              <w:t>er</w:t>
            </w:r>
            <w:bookmarkStart w:id="0" w:name="_GoBack"/>
            <w:bookmarkEnd w:id="0"/>
            <w:r w:rsidR="009576EC" w:rsidRPr="00270399">
              <w:rPr>
                <w:rFonts w:asciiTheme="majorHAnsi" w:hAnsiTheme="majorHAnsi"/>
              </w:rPr>
              <w:t xml:space="preserve"> (</w:t>
            </w:r>
            <w:r>
              <w:rPr>
                <w:rFonts w:asciiTheme="majorHAnsi" w:hAnsiTheme="majorHAnsi"/>
              </w:rPr>
              <w:t>CPD</w:t>
            </w:r>
            <w:r w:rsidR="009576EC" w:rsidRPr="00270399">
              <w:rPr>
                <w:rFonts w:asciiTheme="majorHAnsi" w:hAnsiTheme="majorHAnsi"/>
              </w:rPr>
              <w:t>)</w:t>
            </w:r>
          </w:p>
        </w:tc>
        <w:tc>
          <w:tcPr>
            <w:tcW w:w="1440" w:type="dxa"/>
          </w:tcPr>
          <w:p w14:paraId="6A8CC7BC" w14:textId="77777777" w:rsidR="009576EC" w:rsidRPr="00270399" w:rsidRDefault="009576EC" w:rsidP="009576EC">
            <w:pPr>
              <w:pStyle w:val="ListParagraph"/>
              <w:numPr>
                <w:ilvl w:val="0"/>
                <w:numId w:val="6"/>
              </w:numPr>
              <w:ind w:left="162" w:hanging="162"/>
              <w:rPr>
                <w:rFonts w:asciiTheme="majorHAnsi" w:hAnsiTheme="majorHAnsi"/>
              </w:rPr>
            </w:pPr>
            <w:r w:rsidRPr="00270399">
              <w:rPr>
                <w:rFonts w:asciiTheme="majorHAnsi" w:hAnsiTheme="majorHAnsi"/>
              </w:rPr>
              <w:t>IDC</w:t>
            </w:r>
          </w:p>
        </w:tc>
        <w:tc>
          <w:tcPr>
            <w:tcW w:w="2430" w:type="dxa"/>
          </w:tcPr>
          <w:p w14:paraId="35D76345" w14:textId="77777777" w:rsidR="009576EC" w:rsidRPr="00270399" w:rsidRDefault="009576EC" w:rsidP="00A20535">
            <w:pPr>
              <w:ind w:left="315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23081E18" w14:textId="77777777" w:rsidR="009576EC" w:rsidRPr="00270399" w:rsidRDefault="009576EC" w:rsidP="009576EC">
            <w:pPr>
              <w:pStyle w:val="ListParagraph"/>
              <w:numPr>
                <w:ilvl w:val="0"/>
                <w:numId w:val="6"/>
              </w:numPr>
              <w:ind w:left="162" w:hanging="162"/>
              <w:rPr>
                <w:rFonts w:asciiTheme="majorHAnsi" w:hAnsiTheme="majorHAnsi"/>
              </w:rPr>
            </w:pPr>
            <w:r w:rsidRPr="00270399">
              <w:rPr>
                <w:rFonts w:asciiTheme="majorHAnsi" w:hAnsiTheme="majorHAnsi"/>
              </w:rPr>
              <w:t>PH &amp;/or AD</w:t>
            </w:r>
          </w:p>
          <w:p w14:paraId="097731E6" w14:textId="77777777" w:rsidR="009576EC" w:rsidRPr="00270399" w:rsidRDefault="009576EC" w:rsidP="00A20535">
            <w:pPr>
              <w:ind w:left="162" w:hanging="162"/>
              <w:rPr>
                <w:rFonts w:asciiTheme="majorHAnsi" w:hAnsiTheme="majorHAnsi"/>
              </w:rPr>
            </w:pPr>
          </w:p>
        </w:tc>
      </w:tr>
      <w:tr w:rsidR="009576EC" w:rsidRPr="00270399" w14:paraId="06231F2F" w14:textId="77777777" w:rsidTr="000829FF">
        <w:trPr>
          <w:trHeight w:val="1826"/>
        </w:trPr>
        <w:tc>
          <w:tcPr>
            <w:tcW w:w="1098" w:type="dxa"/>
            <w:vMerge/>
            <w:shd w:val="clear" w:color="auto" w:fill="F2F2F2" w:themeFill="background1" w:themeFillShade="F2"/>
          </w:tcPr>
          <w:p w14:paraId="78AE3891" w14:textId="77777777" w:rsidR="009576EC" w:rsidRPr="00270399" w:rsidRDefault="009576EC" w:rsidP="00A20535">
            <w:pPr>
              <w:rPr>
                <w:rFonts w:asciiTheme="majorHAnsi" w:hAnsiTheme="majorHAnsi"/>
              </w:rPr>
            </w:pPr>
          </w:p>
        </w:tc>
        <w:tc>
          <w:tcPr>
            <w:tcW w:w="3780" w:type="dxa"/>
          </w:tcPr>
          <w:p w14:paraId="4EBD05C4" w14:textId="77777777" w:rsidR="009576EC" w:rsidRPr="00270399" w:rsidRDefault="009576EC" w:rsidP="009576EC">
            <w:pPr>
              <w:pStyle w:val="ListParagraph"/>
              <w:numPr>
                <w:ilvl w:val="0"/>
                <w:numId w:val="4"/>
              </w:numPr>
              <w:ind w:left="432" w:hanging="180"/>
              <w:rPr>
                <w:rFonts w:asciiTheme="majorHAnsi" w:hAnsiTheme="majorHAnsi"/>
              </w:rPr>
            </w:pPr>
            <w:r w:rsidRPr="00270399">
              <w:rPr>
                <w:rFonts w:asciiTheme="majorHAnsi" w:hAnsiTheme="majorHAnsi"/>
              </w:rPr>
              <w:t>Finalized plan where team members requested, identified, and consulted</w:t>
            </w:r>
          </w:p>
          <w:p w14:paraId="44930A0B" w14:textId="77777777" w:rsidR="009576EC" w:rsidRPr="00270399" w:rsidRDefault="009576EC" w:rsidP="00A20535">
            <w:pPr>
              <w:rPr>
                <w:rFonts w:asciiTheme="majorHAnsi" w:hAnsiTheme="majorHAnsi"/>
              </w:rPr>
            </w:pPr>
          </w:p>
        </w:tc>
        <w:tc>
          <w:tcPr>
            <w:tcW w:w="2340" w:type="dxa"/>
          </w:tcPr>
          <w:p w14:paraId="57F519AB" w14:textId="77777777" w:rsidR="009576EC" w:rsidRPr="00270399" w:rsidRDefault="009576EC" w:rsidP="009576EC">
            <w:pPr>
              <w:pStyle w:val="ListParagraph"/>
              <w:numPr>
                <w:ilvl w:val="0"/>
                <w:numId w:val="6"/>
              </w:numPr>
              <w:ind w:left="162" w:hanging="162"/>
              <w:rPr>
                <w:rFonts w:asciiTheme="majorHAnsi" w:hAnsiTheme="majorHAnsi"/>
              </w:rPr>
            </w:pPr>
            <w:r w:rsidRPr="00270399">
              <w:rPr>
                <w:rFonts w:asciiTheme="majorHAnsi" w:hAnsiTheme="majorHAnsi"/>
              </w:rPr>
              <w:t>IDC</w:t>
            </w:r>
          </w:p>
        </w:tc>
        <w:tc>
          <w:tcPr>
            <w:tcW w:w="1440" w:type="dxa"/>
          </w:tcPr>
          <w:p w14:paraId="70E68E82" w14:textId="77777777" w:rsidR="009576EC" w:rsidRPr="00270399" w:rsidRDefault="009576EC" w:rsidP="009576EC">
            <w:pPr>
              <w:pStyle w:val="ListParagraph"/>
              <w:numPr>
                <w:ilvl w:val="0"/>
                <w:numId w:val="6"/>
              </w:numPr>
              <w:ind w:left="162" w:hanging="162"/>
              <w:rPr>
                <w:rFonts w:asciiTheme="majorHAnsi" w:hAnsiTheme="majorHAnsi"/>
              </w:rPr>
            </w:pPr>
            <w:r w:rsidRPr="00270399">
              <w:rPr>
                <w:rFonts w:asciiTheme="majorHAnsi" w:hAnsiTheme="majorHAnsi"/>
              </w:rPr>
              <w:t>IDC</w:t>
            </w:r>
          </w:p>
        </w:tc>
        <w:tc>
          <w:tcPr>
            <w:tcW w:w="2430" w:type="dxa"/>
          </w:tcPr>
          <w:p w14:paraId="57F605D0" w14:textId="77777777" w:rsidR="009576EC" w:rsidRPr="00270399" w:rsidRDefault="009576EC" w:rsidP="009576EC">
            <w:pPr>
              <w:pStyle w:val="ListParagraph"/>
              <w:numPr>
                <w:ilvl w:val="0"/>
                <w:numId w:val="6"/>
              </w:numPr>
              <w:ind w:left="162" w:hanging="162"/>
              <w:rPr>
                <w:rFonts w:asciiTheme="majorHAnsi" w:hAnsiTheme="majorHAnsi"/>
              </w:rPr>
            </w:pPr>
            <w:r w:rsidRPr="00270399">
              <w:rPr>
                <w:rFonts w:asciiTheme="majorHAnsi" w:hAnsiTheme="majorHAnsi"/>
              </w:rPr>
              <w:t>Instructor/SME</w:t>
            </w:r>
          </w:p>
          <w:p w14:paraId="1449EEAE" w14:textId="77777777" w:rsidR="009576EC" w:rsidRPr="00270399" w:rsidRDefault="009576EC" w:rsidP="009576EC">
            <w:pPr>
              <w:pStyle w:val="ListParagraph"/>
              <w:numPr>
                <w:ilvl w:val="0"/>
                <w:numId w:val="6"/>
              </w:numPr>
              <w:ind w:left="162" w:hanging="162"/>
              <w:rPr>
                <w:rFonts w:asciiTheme="majorHAnsi" w:hAnsiTheme="majorHAnsi"/>
              </w:rPr>
            </w:pPr>
            <w:r w:rsidRPr="00270399">
              <w:rPr>
                <w:rFonts w:asciiTheme="majorHAnsi" w:hAnsiTheme="majorHAnsi"/>
              </w:rPr>
              <w:t>Graphic Artist</w:t>
            </w:r>
          </w:p>
          <w:p w14:paraId="7356552F" w14:textId="23B7482B" w:rsidR="009576EC" w:rsidRPr="00270399" w:rsidRDefault="0037225A" w:rsidP="009576EC">
            <w:pPr>
              <w:pStyle w:val="ListParagraph"/>
              <w:numPr>
                <w:ilvl w:val="0"/>
                <w:numId w:val="6"/>
              </w:numPr>
              <w:ind w:left="162" w:hanging="16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CPD</w:t>
            </w:r>
          </w:p>
          <w:p w14:paraId="520EF352" w14:textId="36FADE96" w:rsidR="009576EC" w:rsidRPr="00270399" w:rsidRDefault="00270399" w:rsidP="009576EC">
            <w:pPr>
              <w:pStyle w:val="ListParagraph"/>
              <w:numPr>
                <w:ilvl w:val="0"/>
                <w:numId w:val="6"/>
              </w:numPr>
              <w:ind w:left="162" w:hanging="162"/>
              <w:rPr>
                <w:rFonts w:asciiTheme="majorHAnsi" w:hAnsiTheme="majorHAnsi"/>
              </w:rPr>
            </w:pPr>
            <w:r w:rsidRPr="00270399">
              <w:rPr>
                <w:rFonts w:asciiTheme="majorHAnsi" w:hAnsiTheme="majorHAnsi"/>
              </w:rPr>
              <w:t>Multim</w:t>
            </w:r>
            <w:r w:rsidR="009576EC" w:rsidRPr="00270399">
              <w:rPr>
                <w:rFonts w:asciiTheme="majorHAnsi" w:hAnsiTheme="majorHAnsi"/>
              </w:rPr>
              <w:t>edia Developer</w:t>
            </w:r>
          </w:p>
          <w:p w14:paraId="22996563" w14:textId="77777777" w:rsidR="009576EC" w:rsidRPr="00270399" w:rsidRDefault="009576EC" w:rsidP="009576EC">
            <w:pPr>
              <w:pStyle w:val="ListParagraph"/>
              <w:numPr>
                <w:ilvl w:val="0"/>
                <w:numId w:val="6"/>
              </w:numPr>
              <w:ind w:left="162" w:hanging="162"/>
              <w:rPr>
                <w:rFonts w:asciiTheme="majorHAnsi" w:hAnsiTheme="majorHAnsi"/>
              </w:rPr>
            </w:pPr>
            <w:r w:rsidRPr="00270399">
              <w:rPr>
                <w:rFonts w:asciiTheme="majorHAnsi" w:hAnsiTheme="majorHAnsi"/>
              </w:rPr>
              <w:t>Media Producer</w:t>
            </w:r>
          </w:p>
          <w:p w14:paraId="71D33D36" w14:textId="77777777" w:rsidR="009576EC" w:rsidRPr="00270399" w:rsidRDefault="009576EC" w:rsidP="009576EC">
            <w:pPr>
              <w:pStyle w:val="ListParagraph"/>
              <w:numPr>
                <w:ilvl w:val="0"/>
                <w:numId w:val="6"/>
              </w:numPr>
              <w:ind w:left="162" w:hanging="162"/>
              <w:rPr>
                <w:rFonts w:asciiTheme="majorHAnsi" w:hAnsiTheme="majorHAnsi"/>
              </w:rPr>
            </w:pPr>
            <w:r w:rsidRPr="00270399">
              <w:rPr>
                <w:rFonts w:asciiTheme="majorHAnsi" w:hAnsiTheme="majorHAnsi"/>
              </w:rPr>
              <w:t>Instructional Materials Developer (IMD)</w:t>
            </w:r>
          </w:p>
        </w:tc>
        <w:tc>
          <w:tcPr>
            <w:tcW w:w="1980" w:type="dxa"/>
          </w:tcPr>
          <w:p w14:paraId="4FE02DF0" w14:textId="77777777" w:rsidR="009576EC" w:rsidRPr="00270399" w:rsidRDefault="009576EC" w:rsidP="009576EC">
            <w:pPr>
              <w:pStyle w:val="ListParagraph"/>
              <w:numPr>
                <w:ilvl w:val="0"/>
                <w:numId w:val="6"/>
              </w:numPr>
              <w:ind w:left="162" w:hanging="162"/>
              <w:rPr>
                <w:rFonts w:asciiTheme="majorHAnsi" w:hAnsiTheme="majorHAnsi"/>
              </w:rPr>
            </w:pPr>
            <w:r w:rsidRPr="00270399">
              <w:rPr>
                <w:rFonts w:asciiTheme="majorHAnsi" w:hAnsiTheme="majorHAnsi"/>
              </w:rPr>
              <w:t>PH &amp;/or AD</w:t>
            </w:r>
          </w:p>
          <w:p w14:paraId="664F2AA0" w14:textId="77777777" w:rsidR="009576EC" w:rsidRPr="00270399" w:rsidRDefault="009576EC" w:rsidP="009576EC">
            <w:pPr>
              <w:pStyle w:val="ListParagraph"/>
              <w:numPr>
                <w:ilvl w:val="0"/>
                <w:numId w:val="6"/>
              </w:numPr>
              <w:ind w:left="162" w:hanging="162"/>
              <w:rPr>
                <w:rFonts w:asciiTheme="majorHAnsi" w:hAnsiTheme="majorHAnsi"/>
              </w:rPr>
            </w:pPr>
            <w:r w:rsidRPr="00270399">
              <w:rPr>
                <w:rFonts w:asciiTheme="majorHAnsi" w:hAnsiTheme="majorHAnsi"/>
              </w:rPr>
              <w:t>LTC via Huddleboard</w:t>
            </w:r>
          </w:p>
        </w:tc>
      </w:tr>
      <w:tr w:rsidR="009576EC" w:rsidRPr="00270399" w14:paraId="16C61EBE" w14:textId="77777777" w:rsidTr="000829FF">
        <w:trPr>
          <w:trHeight w:val="553"/>
        </w:trPr>
        <w:tc>
          <w:tcPr>
            <w:tcW w:w="1098" w:type="dxa"/>
            <w:vMerge w:val="restart"/>
            <w:shd w:val="clear" w:color="auto" w:fill="F2F2F2" w:themeFill="background1" w:themeFillShade="F2"/>
          </w:tcPr>
          <w:p w14:paraId="0C700680" w14:textId="77777777" w:rsidR="009576EC" w:rsidRPr="00270399" w:rsidRDefault="009576EC" w:rsidP="00A20535">
            <w:pPr>
              <w:rPr>
                <w:rFonts w:asciiTheme="majorHAnsi" w:hAnsiTheme="majorHAnsi"/>
                <w:b/>
              </w:rPr>
            </w:pPr>
            <w:r w:rsidRPr="00270399">
              <w:rPr>
                <w:rFonts w:asciiTheme="majorHAnsi" w:hAnsiTheme="majorHAnsi"/>
                <w:b/>
              </w:rPr>
              <w:t>Develop</w:t>
            </w:r>
          </w:p>
        </w:tc>
        <w:tc>
          <w:tcPr>
            <w:tcW w:w="3780" w:type="dxa"/>
          </w:tcPr>
          <w:p w14:paraId="40B6075C" w14:textId="77777777" w:rsidR="009576EC" w:rsidRPr="00270399" w:rsidRDefault="009576EC" w:rsidP="00EA36D3">
            <w:pPr>
              <w:numPr>
                <w:ilvl w:val="0"/>
                <w:numId w:val="8"/>
              </w:numPr>
              <w:ind w:left="252" w:hanging="252"/>
              <w:rPr>
                <w:rFonts w:asciiTheme="majorHAnsi" w:hAnsiTheme="majorHAnsi"/>
              </w:rPr>
            </w:pPr>
            <w:r w:rsidRPr="00270399">
              <w:rPr>
                <w:rFonts w:asciiTheme="majorHAnsi" w:hAnsiTheme="majorHAnsi"/>
              </w:rPr>
              <w:t xml:space="preserve">Create and complete course elements </w:t>
            </w:r>
          </w:p>
          <w:p w14:paraId="22452A5E" w14:textId="77777777" w:rsidR="009576EC" w:rsidRPr="00270399" w:rsidRDefault="009576EC" w:rsidP="00A20535">
            <w:pPr>
              <w:rPr>
                <w:rFonts w:asciiTheme="majorHAnsi" w:hAnsiTheme="majorHAnsi"/>
              </w:rPr>
            </w:pPr>
            <w:r w:rsidRPr="00270399">
              <w:rPr>
                <w:rFonts w:asciiTheme="majorHAnsi" w:hAnsiTheme="majorHAnsi"/>
              </w:rPr>
              <w:t>Deliverable:</w:t>
            </w:r>
          </w:p>
          <w:p w14:paraId="527718BC" w14:textId="787978EA" w:rsidR="009576EC" w:rsidRPr="002811D9" w:rsidRDefault="009576EC" w:rsidP="009576EC">
            <w:pPr>
              <w:pStyle w:val="ListParagraph"/>
              <w:numPr>
                <w:ilvl w:val="0"/>
                <w:numId w:val="4"/>
              </w:numPr>
              <w:ind w:left="432" w:hanging="180"/>
              <w:rPr>
                <w:rFonts w:asciiTheme="majorHAnsi" w:hAnsiTheme="majorHAnsi"/>
              </w:rPr>
            </w:pPr>
            <w:r w:rsidRPr="002811D9">
              <w:rPr>
                <w:rFonts w:asciiTheme="majorHAnsi" w:hAnsiTheme="majorHAnsi"/>
              </w:rPr>
              <w:t>content and learning interactions/ instructions in various format</w:t>
            </w:r>
            <w:r w:rsidR="00270399" w:rsidRPr="002811D9">
              <w:rPr>
                <w:rFonts w:asciiTheme="majorHAnsi" w:hAnsiTheme="majorHAnsi"/>
              </w:rPr>
              <w:t>s</w:t>
            </w:r>
          </w:p>
          <w:p w14:paraId="3DFCD42A" w14:textId="77777777" w:rsidR="009576EC" w:rsidRPr="00270399" w:rsidRDefault="009576EC" w:rsidP="00A20535">
            <w:pPr>
              <w:rPr>
                <w:rFonts w:asciiTheme="majorHAnsi" w:hAnsiTheme="majorHAnsi"/>
              </w:rPr>
            </w:pPr>
          </w:p>
        </w:tc>
        <w:tc>
          <w:tcPr>
            <w:tcW w:w="2340" w:type="dxa"/>
          </w:tcPr>
          <w:p w14:paraId="2764305E" w14:textId="77777777" w:rsidR="009576EC" w:rsidRPr="00270399" w:rsidRDefault="009576EC" w:rsidP="009576EC">
            <w:pPr>
              <w:pStyle w:val="ListParagraph"/>
              <w:numPr>
                <w:ilvl w:val="0"/>
                <w:numId w:val="6"/>
              </w:numPr>
              <w:ind w:left="162" w:hanging="162"/>
              <w:rPr>
                <w:rFonts w:asciiTheme="majorHAnsi" w:hAnsiTheme="majorHAnsi"/>
              </w:rPr>
            </w:pPr>
            <w:r w:rsidRPr="00270399">
              <w:rPr>
                <w:rFonts w:asciiTheme="majorHAnsi" w:hAnsiTheme="majorHAnsi"/>
              </w:rPr>
              <w:t>Instructor/SME</w:t>
            </w:r>
          </w:p>
          <w:p w14:paraId="49A04936" w14:textId="77777777" w:rsidR="009576EC" w:rsidRPr="00270399" w:rsidRDefault="009576EC" w:rsidP="009576EC">
            <w:pPr>
              <w:pStyle w:val="ListParagraph"/>
              <w:numPr>
                <w:ilvl w:val="0"/>
                <w:numId w:val="6"/>
              </w:numPr>
              <w:ind w:left="162" w:hanging="162"/>
              <w:rPr>
                <w:rFonts w:asciiTheme="majorHAnsi" w:hAnsiTheme="majorHAnsi"/>
              </w:rPr>
            </w:pPr>
            <w:r w:rsidRPr="00270399">
              <w:rPr>
                <w:rFonts w:asciiTheme="majorHAnsi" w:hAnsiTheme="majorHAnsi"/>
              </w:rPr>
              <w:t>IDC</w:t>
            </w:r>
          </w:p>
          <w:p w14:paraId="252565E6" w14:textId="77777777" w:rsidR="009576EC" w:rsidRPr="00270399" w:rsidRDefault="009576EC" w:rsidP="009576EC">
            <w:pPr>
              <w:pStyle w:val="ListParagraph"/>
              <w:numPr>
                <w:ilvl w:val="0"/>
                <w:numId w:val="6"/>
              </w:numPr>
              <w:ind w:left="162" w:hanging="162"/>
              <w:rPr>
                <w:rFonts w:asciiTheme="majorHAnsi" w:hAnsiTheme="majorHAnsi"/>
              </w:rPr>
            </w:pPr>
            <w:r w:rsidRPr="00270399">
              <w:rPr>
                <w:rFonts w:asciiTheme="majorHAnsi" w:hAnsiTheme="majorHAnsi"/>
              </w:rPr>
              <w:t>Graphic Artist</w:t>
            </w:r>
          </w:p>
          <w:p w14:paraId="26C2F4C2" w14:textId="35FAFAEF" w:rsidR="009576EC" w:rsidRPr="00270399" w:rsidRDefault="00270399" w:rsidP="009576EC">
            <w:pPr>
              <w:pStyle w:val="ListParagraph"/>
              <w:numPr>
                <w:ilvl w:val="0"/>
                <w:numId w:val="6"/>
              </w:numPr>
              <w:ind w:left="162" w:hanging="162"/>
              <w:rPr>
                <w:rFonts w:asciiTheme="majorHAnsi" w:hAnsiTheme="majorHAnsi"/>
              </w:rPr>
            </w:pPr>
            <w:r w:rsidRPr="00270399">
              <w:rPr>
                <w:rFonts w:asciiTheme="majorHAnsi" w:hAnsiTheme="majorHAnsi"/>
              </w:rPr>
              <w:t>Multim</w:t>
            </w:r>
            <w:r w:rsidR="009576EC" w:rsidRPr="00270399">
              <w:rPr>
                <w:rFonts w:asciiTheme="majorHAnsi" w:hAnsiTheme="majorHAnsi"/>
              </w:rPr>
              <w:t>edia Developer</w:t>
            </w:r>
          </w:p>
          <w:p w14:paraId="203485E7" w14:textId="77777777" w:rsidR="009576EC" w:rsidRPr="00270399" w:rsidRDefault="009576EC" w:rsidP="009576EC">
            <w:pPr>
              <w:pStyle w:val="ListParagraph"/>
              <w:numPr>
                <w:ilvl w:val="0"/>
                <w:numId w:val="6"/>
              </w:numPr>
              <w:ind w:left="162" w:hanging="162"/>
              <w:rPr>
                <w:rFonts w:asciiTheme="majorHAnsi" w:hAnsiTheme="majorHAnsi"/>
              </w:rPr>
            </w:pPr>
            <w:r w:rsidRPr="00270399">
              <w:rPr>
                <w:rFonts w:asciiTheme="majorHAnsi" w:hAnsiTheme="majorHAnsi"/>
              </w:rPr>
              <w:t>Media Producer</w:t>
            </w:r>
          </w:p>
          <w:p w14:paraId="1A01B714" w14:textId="77777777" w:rsidR="009576EC" w:rsidRPr="00270399" w:rsidRDefault="009576EC" w:rsidP="009576EC">
            <w:pPr>
              <w:pStyle w:val="ListParagraph"/>
              <w:numPr>
                <w:ilvl w:val="0"/>
                <w:numId w:val="6"/>
              </w:numPr>
              <w:ind w:left="162" w:hanging="162"/>
              <w:rPr>
                <w:rFonts w:asciiTheme="majorHAnsi" w:hAnsiTheme="majorHAnsi"/>
              </w:rPr>
            </w:pPr>
            <w:r w:rsidRPr="00270399">
              <w:rPr>
                <w:rFonts w:asciiTheme="majorHAnsi" w:hAnsiTheme="majorHAnsi"/>
              </w:rPr>
              <w:lastRenderedPageBreak/>
              <w:t>IMD</w:t>
            </w:r>
          </w:p>
        </w:tc>
        <w:tc>
          <w:tcPr>
            <w:tcW w:w="1440" w:type="dxa"/>
          </w:tcPr>
          <w:p w14:paraId="4ED92AAB" w14:textId="77777777" w:rsidR="009576EC" w:rsidRPr="00270399" w:rsidRDefault="009576EC" w:rsidP="009576EC">
            <w:pPr>
              <w:pStyle w:val="ListParagraph"/>
              <w:numPr>
                <w:ilvl w:val="0"/>
                <w:numId w:val="6"/>
              </w:numPr>
              <w:ind w:left="162" w:hanging="162"/>
              <w:rPr>
                <w:rFonts w:asciiTheme="majorHAnsi" w:hAnsiTheme="majorHAnsi"/>
              </w:rPr>
            </w:pPr>
            <w:r w:rsidRPr="00270399">
              <w:rPr>
                <w:rFonts w:asciiTheme="majorHAnsi" w:hAnsiTheme="majorHAnsi"/>
              </w:rPr>
              <w:lastRenderedPageBreak/>
              <w:t>IDC</w:t>
            </w:r>
          </w:p>
        </w:tc>
        <w:tc>
          <w:tcPr>
            <w:tcW w:w="2430" w:type="dxa"/>
          </w:tcPr>
          <w:p w14:paraId="7C46C8FF" w14:textId="5F7DBC9E" w:rsidR="009576EC" w:rsidRPr="00270399" w:rsidRDefault="0037225A" w:rsidP="009576EC">
            <w:pPr>
              <w:pStyle w:val="ListParagraph"/>
              <w:numPr>
                <w:ilvl w:val="0"/>
                <w:numId w:val="6"/>
              </w:numPr>
              <w:ind w:left="162" w:hanging="16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CPD</w:t>
            </w:r>
          </w:p>
        </w:tc>
        <w:tc>
          <w:tcPr>
            <w:tcW w:w="1980" w:type="dxa"/>
          </w:tcPr>
          <w:p w14:paraId="4299C789" w14:textId="77777777" w:rsidR="009576EC" w:rsidRPr="00270399" w:rsidRDefault="009576EC" w:rsidP="009576EC">
            <w:pPr>
              <w:pStyle w:val="ListParagraph"/>
              <w:numPr>
                <w:ilvl w:val="0"/>
                <w:numId w:val="6"/>
              </w:numPr>
              <w:ind w:left="162" w:hanging="162"/>
              <w:rPr>
                <w:rFonts w:asciiTheme="majorHAnsi" w:hAnsiTheme="majorHAnsi"/>
              </w:rPr>
            </w:pPr>
            <w:r w:rsidRPr="00270399">
              <w:rPr>
                <w:rFonts w:asciiTheme="majorHAnsi" w:hAnsiTheme="majorHAnsi"/>
              </w:rPr>
              <w:t>PH &amp;/or AD</w:t>
            </w:r>
          </w:p>
          <w:p w14:paraId="2088B800" w14:textId="77777777" w:rsidR="009576EC" w:rsidRPr="00270399" w:rsidRDefault="009576EC" w:rsidP="009576EC">
            <w:pPr>
              <w:pStyle w:val="ListParagraph"/>
              <w:numPr>
                <w:ilvl w:val="0"/>
                <w:numId w:val="6"/>
              </w:numPr>
              <w:ind w:left="162" w:hanging="162"/>
              <w:rPr>
                <w:rFonts w:asciiTheme="majorHAnsi" w:hAnsiTheme="majorHAnsi"/>
              </w:rPr>
            </w:pPr>
            <w:r w:rsidRPr="00270399">
              <w:rPr>
                <w:rFonts w:asciiTheme="majorHAnsi" w:hAnsiTheme="majorHAnsi"/>
              </w:rPr>
              <w:t>LTC via Huddleboard</w:t>
            </w:r>
          </w:p>
          <w:p w14:paraId="38079AB0" w14:textId="77777777" w:rsidR="009576EC" w:rsidRPr="00270399" w:rsidRDefault="009576EC" w:rsidP="00A20535">
            <w:pPr>
              <w:rPr>
                <w:rFonts w:asciiTheme="majorHAnsi" w:hAnsiTheme="majorHAnsi"/>
              </w:rPr>
            </w:pPr>
          </w:p>
        </w:tc>
      </w:tr>
      <w:tr w:rsidR="009576EC" w:rsidRPr="00270399" w14:paraId="7DE0CA5A" w14:textId="77777777" w:rsidTr="000829FF">
        <w:trPr>
          <w:trHeight w:val="890"/>
        </w:trPr>
        <w:tc>
          <w:tcPr>
            <w:tcW w:w="1098" w:type="dxa"/>
            <w:vMerge/>
            <w:shd w:val="clear" w:color="auto" w:fill="F2F2F2" w:themeFill="background1" w:themeFillShade="F2"/>
          </w:tcPr>
          <w:p w14:paraId="49961978" w14:textId="77777777" w:rsidR="009576EC" w:rsidRPr="00270399" w:rsidRDefault="009576EC" w:rsidP="00A20535">
            <w:pPr>
              <w:rPr>
                <w:rFonts w:asciiTheme="majorHAnsi" w:hAnsiTheme="majorHAnsi"/>
              </w:rPr>
            </w:pPr>
          </w:p>
        </w:tc>
        <w:tc>
          <w:tcPr>
            <w:tcW w:w="3780" w:type="dxa"/>
          </w:tcPr>
          <w:p w14:paraId="1E5BDE26" w14:textId="77777777" w:rsidR="009576EC" w:rsidRPr="00270399" w:rsidRDefault="009576EC" w:rsidP="00EA36D3">
            <w:pPr>
              <w:numPr>
                <w:ilvl w:val="0"/>
                <w:numId w:val="8"/>
              </w:numPr>
              <w:ind w:left="252" w:hanging="252"/>
              <w:rPr>
                <w:rFonts w:asciiTheme="majorHAnsi" w:hAnsiTheme="majorHAnsi"/>
              </w:rPr>
            </w:pPr>
            <w:r w:rsidRPr="00270399">
              <w:rPr>
                <w:rFonts w:asciiTheme="majorHAnsi" w:hAnsiTheme="majorHAnsi"/>
              </w:rPr>
              <w:t>Build course online</w:t>
            </w:r>
          </w:p>
          <w:p w14:paraId="45660B35" w14:textId="77777777" w:rsidR="009576EC" w:rsidRPr="002811D9" w:rsidRDefault="009576EC" w:rsidP="00A20535">
            <w:pPr>
              <w:rPr>
                <w:rFonts w:asciiTheme="majorHAnsi" w:hAnsiTheme="majorHAnsi"/>
              </w:rPr>
            </w:pPr>
            <w:r w:rsidRPr="002811D9">
              <w:rPr>
                <w:rFonts w:asciiTheme="majorHAnsi" w:hAnsiTheme="majorHAnsi"/>
              </w:rPr>
              <w:t xml:space="preserve">Deliverable: </w:t>
            </w:r>
          </w:p>
          <w:p w14:paraId="0DB92685" w14:textId="6ADD65F9" w:rsidR="009576EC" w:rsidRPr="00270399" w:rsidRDefault="009576EC" w:rsidP="000829FF">
            <w:pPr>
              <w:pStyle w:val="ListParagraph"/>
              <w:numPr>
                <w:ilvl w:val="0"/>
                <w:numId w:val="4"/>
              </w:numPr>
              <w:ind w:left="432" w:hanging="180"/>
              <w:rPr>
                <w:rFonts w:asciiTheme="majorHAnsi" w:hAnsiTheme="majorHAnsi"/>
                <w:color w:val="FF0000"/>
              </w:rPr>
            </w:pPr>
            <w:r w:rsidRPr="002811D9">
              <w:rPr>
                <w:rFonts w:asciiTheme="majorHAnsi" w:hAnsiTheme="majorHAnsi"/>
              </w:rPr>
              <w:t>D2L course site</w:t>
            </w:r>
          </w:p>
        </w:tc>
        <w:tc>
          <w:tcPr>
            <w:tcW w:w="2340" w:type="dxa"/>
          </w:tcPr>
          <w:p w14:paraId="130763CF" w14:textId="77C69BDA" w:rsidR="009576EC" w:rsidRPr="00270399" w:rsidRDefault="0037225A" w:rsidP="009576EC">
            <w:pPr>
              <w:pStyle w:val="ListParagraph"/>
              <w:numPr>
                <w:ilvl w:val="0"/>
                <w:numId w:val="6"/>
              </w:numPr>
              <w:ind w:left="162" w:hanging="16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CPD</w:t>
            </w:r>
          </w:p>
        </w:tc>
        <w:tc>
          <w:tcPr>
            <w:tcW w:w="1440" w:type="dxa"/>
          </w:tcPr>
          <w:p w14:paraId="1D8CA51D" w14:textId="77777777" w:rsidR="009576EC" w:rsidRPr="00270399" w:rsidRDefault="009576EC" w:rsidP="009576EC">
            <w:pPr>
              <w:pStyle w:val="ListParagraph"/>
              <w:numPr>
                <w:ilvl w:val="0"/>
                <w:numId w:val="6"/>
              </w:numPr>
              <w:ind w:left="162" w:hanging="162"/>
              <w:rPr>
                <w:rFonts w:asciiTheme="majorHAnsi" w:hAnsiTheme="majorHAnsi"/>
              </w:rPr>
            </w:pPr>
            <w:r w:rsidRPr="00270399">
              <w:rPr>
                <w:rFonts w:asciiTheme="majorHAnsi" w:hAnsiTheme="majorHAnsi"/>
              </w:rPr>
              <w:t>IDC</w:t>
            </w:r>
          </w:p>
        </w:tc>
        <w:tc>
          <w:tcPr>
            <w:tcW w:w="2430" w:type="dxa"/>
          </w:tcPr>
          <w:p w14:paraId="37A703C1" w14:textId="77777777" w:rsidR="009576EC" w:rsidRPr="00270399" w:rsidRDefault="009576EC" w:rsidP="009576EC">
            <w:pPr>
              <w:pStyle w:val="ListParagraph"/>
              <w:numPr>
                <w:ilvl w:val="0"/>
                <w:numId w:val="6"/>
              </w:numPr>
              <w:ind w:left="162" w:hanging="162"/>
              <w:rPr>
                <w:rFonts w:asciiTheme="majorHAnsi" w:hAnsiTheme="majorHAnsi"/>
              </w:rPr>
            </w:pPr>
            <w:r w:rsidRPr="00270399">
              <w:rPr>
                <w:rFonts w:asciiTheme="majorHAnsi" w:hAnsiTheme="majorHAnsi"/>
              </w:rPr>
              <w:t>Instructor/SME</w:t>
            </w:r>
          </w:p>
          <w:p w14:paraId="1D47E220" w14:textId="77777777" w:rsidR="009576EC" w:rsidRPr="00270399" w:rsidRDefault="009576EC" w:rsidP="00A20535">
            <w:pPr>
              <w:ind w:left="162" w:hanging="162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69BAA563" w14:textId="77777777" w:rsidR="009576EC" w:rsidRPr="00270399" w:rsidRDefault="009576EC" w:rsidP="009576EC">
            <w:pPr>
              <w:pStyle w:val="ListParagraph"/>
              <w:numPr>
                <w:ilvl w:val="0"/>
                <w:numId w:val="6"/>
              </w:numPr>
              <w:ind w:left="162" w:hanging="162"/>
              <w:rPr>
                <w:rFonts w:asciiTheme="majorHAnsi" w:hAnsiTheme="majorHAnsi"/>
              </w:rPr>
            </w:pPr>
            <w:r w:rsidRPr="00270399">
              <w:rPr>
                <w:rFonts w:asciiTheme="majorHAnsi" w:hAnsiTheme="majorHAnsi"/>
              </w:rPr>
              <w:t>PH &amp;/or AD</w:t>
            </w:r>
          </w:p>
          <w:p w14:paraId="3867B6E9" w14:textId="77777777" w:rsidR="009576EC" w:rsidRPr="00270399" w:rsidRDefault="009576EC" w:rsidP="009576EC">
            <w:pPr>
              <w:pStyle w:val="ListParagraph"/>
              <w:numPr>
                <w:ilvl w:val="0"/>
                <w:numId w:val="6"/>
              </w:numPr>
              <w:ind w:left="162" w:hanging="162"/>
              <w:rPr>
                <w:rFonts w:asciiTheme="majorHAnsi" w:hAnsiTheme="majorHAnsi"/>
              </w:rPr>
            </w:pPr>
            <w:r w:rsidRPr="00270399">
              <w:rPr>
                <w:rFonts w:asciiTheme="majorHAnsi" w:hAnsiTheme="majorHAnsi"/>
              </w:rPr>
              <w:t>LTC via Huddleboard</w:t>
            </w:r>
          </w:p>
        </w:tc>
      </w:tr>
      <w:tr w:rsidR="009576EC" w:rsidRPr="00270399" w14:paraId="43E5EFB8" w14:textId="77777777" w:rsidTr="000829FF">
        <w:trPr>
          <w:cantSplit/>
          <w:trHeight w:val="440"/>
        </w:trPr>
        <w:tc>
          <w:tcPr>
            <w:tcW w:w="1098" w:type="dxa"/>
            <w:vMerge/>
            <w:shd w:val="clear" w:color="auto" w:fill="F2F2F2" w:themeFill="background1" w:themeFillShade="F2"/>
          </w:tcPr>
          <w:p w14:paraId="33BFEA5D" w14:textId="77777777" w:rsidR="009576EC" w:rsidRPr="00270399" w:rsidRDefault="009576EC" w:rsidP="00A20535">
            <w:pPr>
              <w:rPr>
                <w:rFonts w:asciiTheme="majorHAnsi" w:hAnsiTheme="majorHAnsi"/>
              </w:rPr>
            </w:pPr>
          </w:p>
        </w:tc>
        <w:tc>
          <w:tcPr>
            <w:tcW w:w="3780" w:type="dxa"/>
          </w:tcPr>
          <w:p w14:paraId="648EBB70" w14:textId="77777777" w:rsidR="009576EC" w:rsidRPr="00270399" w:rsidRDefault="009576EC" w:rsidP="00EA36D3">
            <w:pPr>
              <w:numPr>
                <w:ilvl w:val="0"/>
                <w:numId w:val="8"/>
              </w:numPr>
              <w:ind w:left="252" w:hanging="252"/>
              <w:rPr>
                <w:rFonts w:asciiTheme="majorHAnsi" w:hAnsiTheme="majorHAnsi"/>
              </w:rPr>
            </w:pPr>
            <w:r w:rsidRPr="00270399">
              <w:rPr>
                <w:rFonts w:asciiTheme="majorHAnsi" w:hAnsiTheme="majorHAnsi"/>
              </w:rPr>
              <w:t>Develop instructor's/tutors online skills</w:t>
            </w:r>
          </w:p>
          <w:p w14:paraId="52B9A6BB" w14:textId="77777777" w:rsidR="009576EC" w:rsidRPr="00270399" w:rsidRDefault="009576EC" w:rsidP="00A20535">
            <w:pPr>
              <w:rPr>
                <w:rFonts w:asciiTheme="majorHAnsi" w:hAnsiTheme="majorHAnsi"/>
              </w:rPr>
            </w:pPr>
          </w:p>
        </w:tc>
        <w:tc>
          <w:tcPr>
            <w:tcW w:w="2340" w:type="dxa"/>
          </w:tcPr>
          <w:p w14:paraId="373E351E" w14:textId="77777777" w:rsidR="009576EC" w:rsidRPr="00270399" w:rsidRDefault="009576EC" w:rsidP="009576EC">
            <w:pPr>
              <w:pStyle w:val="ListParagraph"/>
              <w:numPr>
                <w:ilvl w:val="0"/>
                <w:numId w:val="6"/>
              </w:numPr>
              <w:ind w:left="162" w:hanging="162"/>
              <w:rPr>
                <w:rFonts w:asciiTheme="majorHAnsi" w:hAnsiTheme="majorHAnsi"/>
              </w:rPr>
            </w:pPr>
            <w:r w:rsidRPr="00270399">
              <w:rPr>
                <w:rFonts w:asciiTheme="majorHAnsi" w:hAnsiTheme="majorHAnsi"/>
              </w:rPr>
              <w:t>Instructor/SME</w:t>
            </w:r>
          </w:p>
          <w:p w14:paraId="688889ED" w14:textId="77777777" w:rsidR="009576EC" w:rsidRPr="00270399" w:rsidRDefault="009576EC" w:rsidP="009576EC">
            <w:pPr>
              <w:pStyle w:val="ListParagraph"/>
              <w:numPr>
                <w:ilvl w:val="0"/>
                <w:numId w:val="6"/>
              </w:numPr>
              <w:ind w:left="162" w:hanging="162"/>
              <w:rPr>
                <w:rFonts w:asciiTheme="majorHAnsi" w:hAnsiTheme="majorHAnsi"/>
              </w:rPr>
            </w:pPr>
            <w:r w:rsidRPr="00270399">
              <w:rPr>
                <w:rFonts w:asciiTheme="majorHAnsi" w:hAnsiTheme="majorHAnsi"/>
              </w:rPr>
              <w:t>IDC</w:t>
            </w:r>
          </w:p>
          <w:p w14:paraId="5920349E" w14:textId="77777777" w:rsidR="009576EC" w:rsidRPr="00270399" w:rsidRDefault="009576EC" w:rsidP="009576EC">
            <w:pPr>
              <w:pStyle w:val="ListParagraph"/>
              <w:numPr>
                <w:ilvl w:val="0"/>
                <w:numId w:val="6"/>
              </w:numPr>
              <w:ind w:left="162" w:hanging="162"/>
              <w:rPr>
                <w:rFonts w:asciiTheme="majorHAnsi" w:hAnsiTheme="majorHAnsi"/>
              </w:rPr>
            </w:pPr>
            <w:r w:rsidRPr="002811D9">
              <w:rPr>
                <w:rFonts w:asciiTheme="majorHAnsi" w:hAnsiTheme="majorHAnsi"/>
              </w:rPr>
              <w:t>Learning Technology Specialists (LTS)</w:t>
            </w:r>
          </w:p>
        </w:tc>
        <w:tc>
          <w:tcPr>
            <w:tcW w:w="1440" w:type="dxa"/>
          </w:tcPr>
          <w:p w14:paraId="438F8457" w14:textId="77777777" w:rsidR="009576EC" w:rsidRPr="00270399" w:rsidRDefault="009576EC" w:rsidP="009576EC">
            <w:pPr>
              <w:pStyle w:val="ListParagraph"/>
              <w:numPr>
                <w:ilvl w:val="0"/>
                <w:numId w:val="6"/>
              </w:numPr>
              <w:ind w:left="162" w:hanging="162"/>
              <w:rPr>
                <w:rFonts w:asciiTheme="majorHAnsi" w:hAnsiTheme="majorHAnsi"/>
              </w:rPr>
            </w:pPr>
            <w:r w:rsidRPr="00270399">
              <w:rPr>
                <w:rFonts w:asciiTheme="majorHAnsi" w:hAnsiTheme="majorHAnsi"/>
              </w:rPr>
              <w:t>IDC</w:t>
            </w:r>
          </w:p>
        </w:tc>
        <w:tc>
          <w:tcPr>
            <w:tcW w:w="2430" w:type="dxa"/>
          </w:tcPr>
          <w:p w14:paraId="73D4C981" w14:textId="77777777" w:rsidR="009576EC" w:rsidRPr="00270399" w:rsidRDefault="009576EC" w:rsidP="00A20535">
            <w:pPr>
              <w:ind w:left="162" w:hanging="162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45435A24" w14:textId="77777777" w:rsidR="009576EC" w:rsidRPr="00270399" w:rsidRDefault="009576EC" w:rsidP="00A20535">
            <w:pPr>
              <w:ind w:left="162" w:hanging="162"/>
              <w:rPr>
                <w:rFonts w:asciiTheme="majorHAnsi" w:hAnsiTheme="majorHAnsi"/>
              </w:rPr>
            </w:pPr>
          </w:p>
        </w:tc>
      </w:tr>
      <w:tr w:rsidR="009576EC" w:rsidRPr="00270399" w14:paraId="5FB7289B" w14:textId="77777777" w:rsidTr="000829FF">
        <w:trPr>
          <w:trHeight w:val="805"/>
        </w:trPr>
        <w:tc>
          <w:tcPr>
            <w:tcW w:w="1098" w:type="dxa"/>
            <w:vMerge/>
            <w:shd w:val="clear" w:color="auto" w:fill="F2F2F2" w:themeFill="background1" w:themeFillShade="F2"/>
          </w:tcPr>
          <w:p w14:paraId="672A3B1C" w14:textId="77777777" w:rsidR="009576EC" w:rsidRPr="00270399" w:rsidRDefault="009576EC" w:rsidP="00A20535">
            <w:pPr>
              <w:rPr>
                <w:rFonts w:asciiTheme="majorHAnsi" w:hAnsiTheme="majorHAnsi"/>
              </w:rPr>
            </w:pPr>
          </w:p>
        </w:tc>
        <w:tc>
          <w:tcPr>
            <w:tcW w:w="3780" w:type="dxa"/>
          </w:tcPr>
          <w:p w14:paraId="5A2A9622" w14:textId="77777777" w:rsidR="009576EC" w:rsidRPr="002811D9" w:rsidRDefault="009576EC" w:rsidP="00EA36D3">
            <w:pPr>
              <w:numPr>
                <w:ilvl w:val="0"/>
                <w:numId w:val="8"/>
              </w:numPr>
              <w:ind w:left="342"/>
              <w:rPr>
                <w:rFonts w:asciiTheme="majorHAnsi" w:hAnsiTheme="majorHAnsi"/>
              </w:rPr>
            </w:pPr>
            <w:r w:rsidRPr="002811D9">
              <w:rPr>
                <w:rFonts w:asciiTheme="majorHAnsi" w:hAnsiTheme="majorHAnsi"/>
              </w:rPr>
              <w:t>Review initial course build, make necessary changes</w:t>
            </w:r>
          </w:p>
          <w:p w14:paraId="2ECE84F2" w14:textId="77777777" w:rsidR="009576EC" w:rsidRPr="002811D9" w:rsidRDefault="009576EC" w:rsidP="00A20535">
            <w:pPr>
              <w:rPr>
                <w:rFonts w:asciiTheme="majorHAnsi" w:hAnsiTheme="majorHAnsi"/>
              </w:rPr>
            </w:pPr>
          </w:p>
        </w:tc>
        <w:tc>
          <w:tcPr>
            <w:tcW w:w="2340" w:type="dxa"/>
          </w:tcPr>
          <w:p w14:paraId="43CF15A6" w14:textId="77777777" w:rsidR="009576EC" w:rsidRPr="002811D9" w:rsidRDefault="009576EC" w:rsidP="009576EC">
            <w:pPr>
              <w:pStyle w:val="ListParagraph"/>
              <w:numPr>
                <w:ilvl w:val="0"/>
                <w:numId w:val="6"/>
              </w:numPr>
              <w:ind w:left="162" w:hanging="162"/>
              <w:rPr>
                <w:rFonts w:asciiTheme="majorHAnsi" w:hAnsiTheme="majorHAnsi"/>
              </w:rPr>
            </w:pPr>
            <w:r w:rsidRPr="002811D9">
              <w:rPr>
                <w:rFonts w:asciiTheme="majorHAnsi" w:hAnsiTheme="majorHAnsi"/>
              </w:rPr>
              <w:t>Instructor/SME</w:t>
            </w:r>
          </w:p>
          <w:p w14:paraId="7A7E640F" w14:textId="77777777" w:rsidR="009576EC" w:rsidRPr="002811D9" w:rsidRDefault="009576EC" w:rsidP="009576EC">
            <w:pPr>
              <w:pStyle w:val="ListParagraph"/>
              <w:numPr>
                <w:ilvl w:val="0"/>
                <w:numId w:val="6"/>
              </w:numPr>
              <w:ind w:left="162" w:hanging="162"/>
              <w:rPr>
                <w:rFonts w:asciiTheme="majorHAnsi" w:hAnsiTheme="majorHAnsi"/>
              </w:rPr>
            </w:pPr>
            <w:r w:rsidRPr="002811D9">
              <w:rPr>
                <w:rFonts w:asciiTheme="majorHAnsi" w:hAnsiTheme="majorHAnsi"/>
              </w:rPr>
              <w:t>IDC</w:t>
            </w:r>
          </w:p>
          <w:p w14:paraId="5DD17CB9" w14:textId="1023C772" w:rsidR="009576EC" w:rsidRPr="002811D9" w:rsidRDefault="0037225A" w:rsidP="009576EC">
            <w:pPr>
              <w:pStyle w:val="ListParagraph"/>
              <w:numPr>
                <w:ilvl w:val="0"/>
                <w:numId w:val="6"/>
              </w:numPr>
              <w:ind w:left="162" w:hanging="16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CPD</w:t>
            </w:r>
          </w:p>
        </w:tc>
        <w:tc>
          <w:tcPr>
            <w:tcW w:w="1440" w:type="dxa"/>
          </w:tcPr>
          <w:p w14:paraId="48AAA6FD" w14:textId="77777777" w:rsidR="009576EC" w:rsidRPr="00270399" w:rsidRDefault="009576EC" w:rsidP="009576EC">
            <w:pPr>
              <w:pStyle w:val="ListParagraph"/>
              <w:numPr>
                <w:ilvl w:val="0"/>
                <w:numId w:val="6"/>
              </w:numPr>
              <w:ind w:left="162" w:hanging="162"/>
              <w:rPr>
                <w:rFonts w:asciiTheme="majorHAnsi" w:hAnsiTheme="majorHAnsi"/>
              </w:rPr>
            </w:pPr>
            <w:r w:rsidRPr="00270399">
              <w:rPr>
                <w:rFonts w:asciiTheme="majorHAnsi" w:hAnsiTheme="majorHAnsi"/>
              </w:rPr>
              <w:t>IDC</w:t>
            </w:r>
          </w:p>
        </w:tc>
        <w:tc>
          <w:tcPr>
            <w:tcW w:w="2430" w:type="dxa"/>
          </w:tcPr>
          <w:p w14:paraId="55D51352" w14:textId="77777777" w:rsidR="009576EC" w:rsidRPr="00270399" w:rsidRDefault="009576EC" w:rsidP="00A20535">
            <w:pPr>
              <w:ind w:left="162" w:hanging="162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6A5321B4" w14:textId="77777777" w:rsidR="009576EC" w:rsidRPr="00270399" w:rsidRDefault="009576EC" w:rsidP="009576EC">
            <w:pPr>
              <w:pStyle w:val="ListParagraph"/>
              <w:numPr>
                <w:ilvl w:val="0"/>
                <w:numId w:val="6"/>
              </w:numPr>
              <w:ind w:left="162" w:hanging="162"/>
              <w:rPr>
                <w:rFonts w:asciiTheme="majorHAnsi" w:hAnsiTheme="majorHAnsi"/>
              </w:rPr>
            </w:pPr>
            <w:r w:rsidRPr="00270399">
              <w:rPr>
                <w:rFonts w:asciiTheme="majorHAnsi" w:hAnsiTheme="majorHAnsi"/>
              </w:rPr>
              <w:t>PH &amp;/or AD</w:t>
            </w:r>
          </w:p>
          <w:p w14:paraId="1240EC55" w14:textId="77777777" w:rsidR="009576EC" w:rsidRPr="00270399" w:rsidRDefault="009576EC" w:rsidP="00A20535">
            <w:pPr>
              <w:ind w:left="162" w:hanging="162"/>
              <w:rPr>
                <w:rFonts w:asciiTheme="majorHAnsi" w:hAnsiTheme="majorHAnsi"/>
              </w:rPr>
            </w:pPr>
          </w:p>
        </w:tc>
      </w:tr>
      <w:tr w:rsidR="009576EC" w:rsidRPr="00270399" w14:paraId="30192F75" w14:textId="77777777" w:rsidTr="000829FF">
        <w:trPr>
          <w:trHeight w:val="1061"/>
        </w:trPr>
        <w:tc>
          <w:tcPr>
            <w:tcW w:w="1098" w:type="dxa"/>
            <w:vMerge/>
            <w:shd w:val="clear" w:color="auto" w:fill="F2F2F2" w:themeFill="background1" w:themeFillShade="F2"/>
          </w:tcPr>
          <w:p w14:paraId="109DB733" w14:textId="77777777" w:rsidR="009576EC" w:rsidRPr="00270399" w:rsidRDefault="009576EC" w:rsidP="00A20535">
            <w:pPr>
              <w:rPr>
                <w:rFonts w:asciiTheme="majorHAnsi" w:hAnsiTheme="majorHAnsi"/>
              </w:rPr>
            </w:pPr>
          </w:p>
        </w:tc>
        <w:tc>
          <w:tcPr>
            <w:tcW w:w="3780" w:type="dxa"/>
          </w:tcPr>
          <w:p w14:paraId="0D89E0CB" w14:textId="77777777" w:rsidR="009576EC" w:rsidRPr="002811D9" w:rsidRDefault="009576EC" w:rsidP="00EA36D3">
            <w:pPr>
              <w:numPr>
                <w:ilvl w:val="0"/>
                <w:numId w:val="8"/>
              </w:numPr>
              <w:ind w:left="342"/>
              <w:rPr>
                <w:rFonts w:asciiTheme="majorHAnsi" w:hAnsiTheme="majorHAnsi"/>
              </w:rPr>
            </w:pPr>
            <w:r w:rsidRPr="002811D9">
              <w:rPr>
                <w:rFonts w:asciiTheme="majorHAnsi" w:hAnsiTheme="majorHAnsi"/>
              </w:rPr>
              <w:t>Review anything necessary with program staff for course delivery, initiating course hand-over to program</w:t>
            </w:r>
          </w:p>
          <w:p w14:paraId="7D81873C" w14:textId="77777777" w:rsidR="009576EC" w:rsidRPr="002811D9" w:rsidRDefault="009576EC" w:rsidP="00A20535">
            <w:pPr>
              <w:rPr>
                <w:rFonts w:asciiTheme="majorHAnsi" w:hAnsiTheme="majorHAnsi"/>
              </w:rPr>
            </w:pPr>
          </w:p>
        </w:tc>
        <w:tc>
          <w:tcPr>
            <w:tcW w:w="2340" w:type="dxa"/>
          </w:tcPr>
          <w:p w14:paraId="6D2E118A" w14:textId="77777777" w:rsidR="009576EC" w:rsidRPr="002811D9" w:rsidRDefault="009576EC" w:rsidP="009576EC">
            <w:pPr>
              <w:pStyle w:val="ListParagraph"/>
              <w:numPr>
                <w:ilvl w:val="0"/>
                <w:numId w:val="6"/>
              </w:numPr>
              <w:ind w:left="162" w:hanging="162"/>
              <w:rPr>
                <w:rFonts w:asciiTheme="majorHAnsi" w:hAnsiTheme="majorHAnsi"/>
              </w:rPr>
            </w:pPr>
            <w:r w:rsidRPr="002811D9">
              <w:rPr>
                <w:rFonts w:asciiTheme="majorHAnsi" w:hAnsiTheme="majorHAnsi"/>
              </w:rPr>
              <w:t>Instructor/SME</w:t>
            </w:r>
          </w:p>
          <w:p w14:paraId="1B63C802" w14:textId="77777777" w:rsidR="009576EC" w:rsidRPr="002811D9" w:rsidRDefault="009576EC" w:rsidP="009576EC">
            <w:pPr>
              <w:pStyle w:val="ListParagraph"/>
              <w:numPr>
                <w:ilvl w:val="0"/>
                <w:numId w:val="6"/>
              </w:numPr>
              <w:ind w:left="162" w:hanging="162"/>
              <w:rPr>
                <w:rFonts w:asciiTheme="majorHAnsi" w:hAnsiTheme="majorHAnsi"/>
              </w:rPr>
            </w:pPr>
            <w:r w:rsidRPr="002811D9">
              <w:rPr>
                <w:rFonts w:asciiTheme="majorHAnsi" w:hAnsiTheme="majorHAnsi"/>
              </w:rPr>
              <w:t>IDC</w:t>
            </w:r>
          </w:p>
          <w:p w14:paraId="5DFCA55B" w14:textId="77777777" w:rsidR="009576EC" w:rsidRPr="002811D9" w:rsidRDefault="009576EC" w:rsidP="009576EC">
            <w:pPr>
              <w:pStyle w:val="ListParagraph"/>
              <w:numPr>
                <w:ilvl w:val="0"/>
                <w:numId w:val="6"/>
              </w:numPr>
              <w:ind w:left="162" w:hanging="162"/>
              <w:rPr>
                <w:rFonts w:asciiTheme="majorHAnsi" w:hAnsiTheme="majorHAnsi"/>
              </w:rPr>
            </w:pPr>
            <w:r w:rsidRPr="002811D9">
              <w:rPr>
                <w:rFonts w:asciiTheme="majorHAnsi" w:hAnsiTheme="majorHAnsi"/>
              </w:rPr>
              <w:t>Program Assistants</w:t>
            </w:r>
          </w:p>
          <w:p w14:paraId="4060697A" w14:textId="77777777" w:rsidR="009576EC" w:rsidRPr="002811D9" w:rsidRDefault="009576EC" w:rsidP="009576EC">
            <w:pPr>
              <w:pStyle w:val="ListParagraph"/>
              <w:numPr>
                <w:ilvl w:val="0"/>
                <w:numId w:val="6"/>
              </w:numPr>
              <w:ind w:left="162" w:hanging="162"/>
              <w:rPr>
                <w:rFonts w:asciiTheme="majorHAnsi" w:hAnsiTheme="majorHAnsi"/>
              </w:rPr>
            </w:pPr>
            <w:r w:rsidRPr="002811D9">
              <w:rPr>
                <w:rFonts w:asciiTheme="majorHAnsi" w:hAnsiTheme="majorHAnsi"/>
              </w:rPr>
              <w:t>PH &amp;/ or AD</w:t>
            </w:r>
          </w:p>
          <w:p w14:paraId="4DBB49DB" w14:textId="77777777" w:rsidR="009576EC" w:rsidRPr="002811D9" w:rsidRDefault="009576EC" w:rsidP="009576EC">
            <w:pPr>
              <w:pStyle w:val="ListParagraph"/>
              <w:numPr>
                <w:ilvl w:val="0"/>
                <w:numId w:val="6"/>
              </w:numPr>
              <w:ind w:left="162" w:hanging="162"/>
              <w:rPr>
                <w:rFonts w:asciiTheme="majorHAnsi" w:hAnsiTheme="majorHAnsi"/>
              </w:rPr>
            </w:pPr>
            <w:r w:rsidRPr="002811D9">
              <w:rPr>
                <w:rFonts w:asciiTheme="majorHAnsi" w:hAnsiTheme="majorHAnsi"/>
              </w:rPr>
              <w:t>LTS</w:t>
            </w:r>
          </w:p>
        </w:tc>
        <w:tc>
          <w:tcPr>
            <w:tcW w:w="1440" w:type="dxa"/>
          </w:tcPr>
          <w:p w14:paraId="250D3CEA" w14:textId="77777777" w:rsidR="009576EC" w:rsidRPr="00270399" w:rsidRDefault="009576EC" w:rsidP="009576EC">
            <w:pPr>
              <w:pStyle w:val="ListParagraph"/>
              <w:numPr>
                <w:ilvl w:val="0"/>
                <w:numId w:val="6"/>
              </w:numPr>
              <w:ind w:left="162" w:hanging="162"/>
              <w:rPr>
                <w:rFonts w:asciiTheme="majorHAnsi" w:hAnsiTheme="majorHAnsi"/>
              </w:rPr>
            </w:pPr>
            <w:r w:rsidRPr="00270399">
              <w:rPr>
                <w:rFonts w:asciiTheme="majorHAnsi" w:hAnsiTheme="majorHAnsi"/>
              </w:rPr>
              <w:t>IDC</w:t>
            </w:r>
          </w:p>
        </w:tc>
        <w:tc>
          <w:tcPr>
            <w:tcW w:w="2430" w:type="dxa"/>
          </w:tcPr>
          <w:p w14:paraId="07E69522" w14:textId="77777777" w:rsidR="009576EC" w:rsidRPr="00270399" w:rsidRDefault="009576EC" w:rsidP="00A20535">
            <w:pPr>
              <w:ind w:left="162" w:hanging="162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33F3EEB4" w14:textId="77777777" w:rsidR="009576EC" w:rsidRPr="00270399" w:rsidRDefault="009576EC" w:rsidP="00A20535">
            <w:pPr>
              <w:ind w:left="162" w:hanging="162"/>
              <w:rPr>
                <w:rFonts w:asciiTheme="majorHAnsi" w:hAnsiTheme="majorHAnsi"/>
              </w:rPr>
            </w:pPr>
          </w:p>
        </w:tc>
      </w:tr>
      <w:tr w:rsidR="009576EC" w:rsidRPr="00270399" w14:paraId="79B631EB" w14:textId="77777777" w:rsidTr="000829FF">
        <w:trPr>
          <w:trHeight w:val="529"/>
        </w:trPr>
        <w:tc>
          <w:tcPr>
            <w:tcW w:w="1098" w:type="dxa"/>
            <w:vMerge/>
            <w:shd w:val="clear" w:color="auto" w:fill="F2F2F2" w:themeFill="background1" w:themeFillShade="F2"/>
          </w:tcPr>
          <w:p w14:paraId="513E5A98" w14:textId="77777777" w:rsidR="009576EC" w:rsidRPr="00270399" w:rsidRDefault="009576EC" w:rsidP="00A20535">
            <w:pPr>
              <w:rPr>
                <w:rFonts w:asciiTheme="majorHAnsi" w:hAnsiTheme="majorHAnsi"/>
              </w:rPr>
            </w:pPr>
          </w:p>
        </w:tc>
        <w:tc>
          <w:tcPr>
            <w:tcW w:w="3780" w:type="dxa"/>
          </w:tcPr>
          <w:p w14:paraId="602650CF" w14:textId="77777777" w:rsidR="009576EC" w:rsidRPr="00270399" w:rsidRDefault="009576EC" w:rsidP="00EA36D3">
            <w:pPr>
              <w:numPr>
                <w:ilvl w:val="0"/>
                <w:numId w:val="8"/>
              </w:numPr>
              <w:ind w:left="342"/>
              <w:rPr>
                <w:rFonts w:asciiTheme="majorHAnsi" w:hAnsiTheme="majorHAnsi"/>
              </w:rPr>
            </w:pPr>
            <w:r w:rsidRPr="00270399">
              <w:rPr>
                <w:rFonts w:asciiTheme="majorHAnsi" w:hAnsiTheme="majorHAnsi"/>
              </w:rPr>
              <w:t>Course ready for delivery</w:t>
            </w:r>
          </w:p>
          <w:p w14:paraId="38F6FC00" w14:textId="77777777" w:rsidR="009576EC" w:rsidRPr="00270399" w:rsidRDefault="009576EC" w:rsidP="00A20535">
            <w:pPr>
              <w:rPr>
                <w:rFonts w:asciiTheme="majorHAnsi" w:hAnsiTheme="majorHAnsi"/>
              </w:rPr>
            </w:pPr>
          </w:p>
        </w:tc>
        <w:tc>
          <w:tcPr>
            <w:tcW w:w="2340" w:type="dxa"/>
          </w:tcPr>
          <w:p w14:paraId="762E6DEE" w14:textId="77777777" w:rsidR="009576EC" w:rsidRPr="00270399" w:rsidRDefault="009576EC" w:rsidP="009576EC">
            <w:pPr>
              <w:pStyle w:val="ListParagraph"/>
              <w:numPr>
                <w:ilvl w:val="0"/>
                <w:numId w:val="6"/>
              </w:numPr>
              <w:ind w:left="162" w:hanging="162"/>
              <w:rPr>
                <w:rFonts w:asciiTheme="majorHAnsi" w:hAnsiTheme="majorHAnsi"/>
              </w:rPr>
            </w:pPr>
            <w:r w:rsidRPr="00270399">
              <w:rPr>
                <w:rFonts w:asciiTheme="majorHAnsi" w:hAnsiTheme="majorHAnsi"/>
              </w:rPr>
              <w:t>IDC</w:t>
            </w:r>
          </w:p>
          <w:p w14:paraId="6E3C2CCF" w14:textId="77777777" w:rsidR="009576EC" w:rsidRPr="00270399" w:rsidRDefault="009576EC" w:rsidP="00A20535">
            <w:pPr>
              <w:ind w:left="162" w:hanging="162"/>
              <w:rPr>
                <w:rFonts w:asciiTheme="majorHAnsi" w:hAnsiTheme="majorHAnsi"/>
              </w:rPr>
            </w:pPr>
          </w:p>
        </w:tc>
        <w:tc>
          <w:tcPr>
            <w:tcW w:w="1440" w:type="dxa"/>
          </w:tcPr>
          <w:p w14:paraId="158FEA07" w14:textId="77777777" w:rsidR="009576EC" w:rsidRPr="00270399" w:rsidRDefault="009576EC" w:rsidP="009576EC">
            <w:pPr>
              <w:pStyle w:val="ListParagraph"/>
              <w:numPr>
                <w:ilvl w:val="0"/>
                <w:numId w:val="6"/>
              </w:numPr>
              <w:ind w:left="162" w:hanging="162"/>
              <w:rPr>
                <w:rFonts w:asciiTheme="majorHAnsi" w:hAnsiTheme="majorHAnsi"/>
              </w:rPr>
            </w:pPr>
            <w:r w:rsidRPr="00270399">
              <w:rPr>
                <w:rFonts w:asciiTheme="majorHAnsi" w:hAnsiTheme="majorHAnsi"/>
              </w:rPr>
              <w:t>IDC</w:t>
            </w:r>
          </w:p>
        </w:tc>
        <w:tc>
          <w:tcPr>
            <w:tcW w:w="2430" w:type="dxa"/>
          </w:tcPr>
          <w:p w14:paraId="4D11C684" w14:textId="77777777" w:rsidR="009576EC" w:rsidRPr="00270399" w:rsidRDefault="009576EC" w:rsidP="00A20535">
            <w:pPr>
              <w:ind w:left="162" w:hanging="162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3DF983BB" w14:textId="77777777" w:rsidR="009576EC" w:rsidRPr="00270399" w:rsidRDefault="009576EC" w:rsidP="009576EC">
            <w:pPr>
              <w:pStyle w:val="ListParagraph"/>
              <w:numPr>
                <w:ilvl w:val="0"/>
                <w:numId w:val="6"/>
              </w:numPr>
              <w:ind w:left="162" w:hanging="162"/>
              <w:rPr>
                <w:rFonts w:asciiTheme="majorHAnsi" w:hAnsiTheme="majorHAnsi"/>
              </w:rPr>
            </w:pPr>
            <w:r w:rsidRPr="00270399">
              <w:rPr>
                <w:rFonts w:asciiTheme="majorHAnsi" w:hAnsiTheme="majorHAnsi"/>
              </w:rPr>
              <w:t>Instructor/SME</w:t>
            </w:r>
          </w:p>
          <w:p w14:paraId="283F653E" w14:textId="77777777" w:rsidR="009576EC" w:rsidRPr="00270399" w:rsidRDefault="009576EC" w:rsidP="009576EC">
            <w:pPr>
              <w:pStyle w:val="ListParagraph"/>
              <w:numPr>
                <w:ilvl w:val="0"/>
                <w:numId w:val="6"/>
              </w:numPr>
              <w:ind w:left="162" w:hanging="162"/>
              <w:rPr>
                <w:rFonts w:asciiTheme="majorHAnsi" w:hAnsiTheme="majorHAnsi"/>
              </w:rPr>
            </w:pPr>
            <w:r w:rsidRPr="00270399">
              <w:rPr>
                <w:rFonts w:asciiTheme="majorHAnsi" w:hAnsiTheme="majorHAnsi"/>
              </w:rPr>
              <w:t>PH &amp;/or AD</w:t>
            </w:r>
          </w:p>
          <w:p w14:paraId="231BB9DE" w14:textId="77777777" w:rsidR="009576EC" w:rsidRPr="00270399" w:rsidRDefault="009576EC" w:rsidP="009576EC">
            <w:pPr>
              <w:pStyle w:val="ListParagraph"/>
              <w:numPr>
                <w:ilvl w:val="0"/>
                <w:numId w:val="6"/>
              </w:numPr>
              <w:ind w:left="162" w:hanging="162"/>
              <w:rPr>
                <w:rFonts w:asciiTheme="majorHAnsi" w:hAnsiTheme="majorHAnsi"/>
              </w:rPr>
            </w:pPr>
            <w:r w:rsidRPr="00270399">
              <w:rPr>
                <w:rFonts w:asciiTheme="majorHAnsi" w:hAnsiTheme="majorHAnsi"/>
              </w:rPr>
              <w:t>LTC via Huddleboard</w:t>
            </w:r>
          </w:p>
        </w:tc>
      </w:tr>
      <w:tr w:rsidR="009576EC" w:rsidRPr="00270399" w14:paraId="41A91427" w14:textId="77777777" w:rsidTr="009576EC">
        <w:trPr>
          <w:trHeight w:val="296"/>
        </w:trPr>
        <w:tc>
          <w:tcPr>
            <w:tcW w:w="13068" w:type="dxa"/>
            <w:gridSpan w:val="6"/>
            <w:shd w:val="clear" w:color="auto" w:fill="F2F2F2" w:themeFill="background1" w:themeFillShade="F2"/>
          </w:tcPr>
          <w:p w14:paraId="5DA5EE05" w14:textId="77777777" w:rsidR="009576EC" w:rsidRPr="00270399" w:rsidRDefault="009576EC" w:rsidP="00A20535">
            <w:pPr>
              <w:spacing w:before="60" w:after="60"/>
              <w:jc w:val="center"/>
              <w:rPr>
                <w:rFonts w:asciiTheme="majorHAnsi" w:hAnsiTheme="majorHAnsi"/>
              </w:rPr>
            </w:pPr>
            <w:r w:rsidRPr="00270399">
              <w:rPr>
                <w:rFonts w:asciiTheme="majorHAnsi" w:hAnsiTheme="majorHAnsi"/>
              </w:rPr>
              <w:t>Sometimes the LTC project/LTC support ends at this point, and sometimes it continues to the next phase, depending on the School/program needs and intentions.</w:t>
            </w:r>
          </w:p>
        </w:tc>
      </w:tr>
      <w:tr w:rsidR="009576EC" w:rsidRPr="00270399" w14:paraId="4B94ECAA" w14:textId="77777777" w:rsidTr="000829FF">
        <w:trPr>
          <w:trHeight w:val="566"/>
        </w:trPr>
        <w:tc>
          <w:tcPr>
            <w:tcW w:w="1098" w:type="dxa"/>
            <w:vMerge w:val="restart"/>
            <w:shd w:val="clear" w:color="auto" w:fill="F2F2F2" w:themeFill="background1" w:themeFillShade="F2"/>
          </w:tcPr>
          <w:p w14:paraId="0E76E9F2" w14:textId="77777777" w:rsidR="009576EC" w:rsidRPr="00270399" w:rsidRDefault="009576EC" w:rsidP="00A20535">
            <w:pPr>
              <w:rPr>
                <w:rFonts w:asciiTheme="majorHAnsi" w:hAnsiTheme="majorHAnsi"/>
                <w:b/>
              </w:rPr>
            </w:pPr>
            <w:r w:rsidRPr="00270399">
              <w:rPr>
                <w:rFonts w:asciiTheme="majorHAnsi" w:hAnsiTheme="majorHAnsi"/>
                <w:b/>
              </w:rPr>
              <w:t>Deploy</w:t>
            </w:r>
          </w:p>
        </w:tc>
        <w:tc>
          <w:tcPr>
            <w:tcW w:w="3780" w:type="dxa"/>
          </w:tcPr>
          <w:p w14:paraId="4010960C" w14:textId="6F0C1C1A" w:rsidR="009576EC" w:rsidRPr="00270399" w:rsidRDefault="009576EC" w:rsidP="00EA36D3">
            <w:pPr>
              <w:numPr>
                <w:ilvl w:val="0"/>
                <w:numId w:val="8"/>
              </w:numPr>
              <w:ind w:left="342"/>
              <w:rPr>
                <w:rFonts w:asciiTheme="majorHAnsi" w:hAnsiTheme="majorHAnsi"/>
              </w:rPr>
            </w:pPr>
            <w:r w:rsidRPr="00270399">
              <w:rPr>
                <w:rFonts w:asciiTheme="majorHAnsi" w:hAnsiTheme="majorHAnsi"/>
              </w:rPr>
              <w:t>Support instructor/administrators during delivery</w:t>
            </w:r>
          </w:p>
        </w:tc>
        <w:tc>
          <w:tcPr>
            <w:tcW w:w="2340" w:type="dxa"/>
          </w:tcPr>
          <w:p w14:paraId="575928FF" w14:textId="77777777" w:rsidR="009576EC" w:rsidRPr="00270399" w:rsidRDefault="009576EC" w:rsidP="009576EC">
            <w:pPr>
              <w:pStyle w:val="ListParagraph"/>
              <w:numPr>
                <w:ilvl w:val="0"/>
                <w:numId w:val="6"/>
              </w:numPr>
              <w:ind w:left="162" w:hanging="162"/>
              <w:rPr>
                <w:rFonts w:asciiTheme="majorHAnsi" w:hAnsiTheme="majorHAnsi"/>
              </w:rPr>
            </w:pPr>
            <w:r w:rsidRPr="00270399">
              <w:rPr>
                <w:rFonts w:asciiTheme="majorHAnsi" w:hAnsiTheme="majorHAnsi"/>
              </w:rPr>
              <w:t>IDC</w:t>
            </w:r>
          </w:p>
          <w:p w14:paraId="128698EE" w14:textId="77777777" w:rsidR="009576EC" w:rsidRPr="00270399" w:rsidRDefault="009576EC" w:rsidP="009576EC">
            <w:pPr>
              <w:pStyle w:val="ListParagraph"/>
              <w:numPr>
                <w:ilvl w:val="0"/>
                <w:numId w:val="6"/>
              </w:numPr>
              <w:ind w:left="162" w:hanging="162"/>
              <w:rPr>
                <w:rFonts w:asciiTheme="majorHAnsi" w:hAnsiTheme="majorHAnsi"/>
              </w:rPr>
            </w:pPr>
            <w:r w:rsidRPr="00270399">
              <w:rPr>
                <w:rFonts w:asciiTheme="majorHAnsi" w:hAnsiTheme="majorHAnsi"/>
              </w:rPr>
              <w:t>LTS</w:t>
            </w:r>
          </w:p>
        </w:tc>
        <w:tc>
          <w:tcPr>
            <w:tcW w:w="1440" w:type="dxa"/>
          </w:tcPr>
          <w:p w14:paraId="50A59137" w14:textId="77777777" w:rsidR="009576EC" w:rsidRPr="00270399" w:rsidRDefault="009576EC" w:rsidP="00A20535">
            <w:pPr>
              <w:ind w:left="350"/>
              <w:rPr>
                <w:rFonts w:asciiTheme="majorHAnsi" w:hAnsiTheme="majorHAnsi"/>
              </w:rPr>
            </w:pPr>
          </w:p>
        </w:tc>
        <w:tc>
          <w:tcPr>
            <w:tcW w:w="2430" w:type="dxa"/>
          </w:tcPr>
          <w:p w14:paraId="7AC0D201" w14:textId="77777777" w:rsidR="009576EC" w:rsidRPr="00270399" w:rsidRDefault="009576EC" w:rsidP="00A20535">
            <w:pPr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52456733" w14:textId="77777777" w:rsidR="009576EC" w:rsidRPr="00270399" w:rsidRDefault="009576EC" w:rsidP="00A20535">
            <w:pPr>
              <w:rPr>
                <w:rFonts w:asciiTheme="majorHAnsi" w:hAnsiTheme="majorHAnsi"/>
              </w:rPr>
            </w:pPr>
          </w:p>
        </w:tc>
      </w:tr>
      <w:tr w:rsidR="009576EC" w:rsidRPr="00270399" w14:paraId="7D44CB91" w14:textId="77777777" w:rsidTr="000829FF">
        <w:trPr>
          <w:cantSplit/>
          <w:trHeight w:val="503"/>
        </w:trPr>
        <w:tc>
          <w:tcPr>
            <w:tcW w:w="1098" w:type="dxa"/>
            <w:vMerge/>
            <w:shd w:val="clear" w:color="auto" w:fill="F2F2F2" w:themeFill="background1" w:themeFillShade="F2"/>
          </w:tcPr>
          <w:p w14:paraId="2B480722" w14:textId="77777777" w:rsidR="009576EC" w:rsidRPr="00270399" w:rsidRDefault="009576EC" w:rsidP="00A20535">
            <w:pPr>
              <w:rPr>
                <w:rFonts w:asciiTheme="majorHAnsi" w:hAnsiTheme="majorHAnsi"/>
              </w:rPr>
            </w:pPr>
          </w:p>
        </w:tc>
        <w:tc>
          <w:tcPr>
            <w:tcW w:w="3780" w:type="dxa"/>
          </w:tcPr>
          <w:p w14:paraId="77FF035B" w14:textId="6AB58B03" w:rsidR="009576EC" w:rsidRPr="002811D9" w:rsidRDefault="009576EC" w:rsidP="00EA36D3">
            <w:pPr>
              <w:numPr>
                <w:ilvl w:val="0"/>
                <w:numId w:val="8"/>
              </w:numPr>
              <w:ind w:left="342"/>
              <w:rPr>
                <w:rFonts w:asciiTheme="majorHAnsi" w:hAnsiTheme="majorHAnsi"/>
              </w:rPr>
            </w:pPr>
            <w:r w:rsidRPr="002811D9">
              <w:rPr>
                <w:rFonts w:asciiTheme="majorHAnsi" w:hAnsiTheme="majorHAnsi"/>
              </w:rPr>
              <w:t>Make any necessary post-pilot changes</w:t>
            </w:r>
          </w:p>
        </w:tc>
        <w:tc>
          <w:tcPr>
            <w:tcW w:w="2340" w:type="dxa"/>
          </w:tcPr>
          <w:p w14:paraId="0D30AAAE" w14:textId="77777777" w:rsidR="009576EC" w:rsidRPr="002811D9" w:rsidRDefault="009576EC" w:rsidP="009576EC">
            <w:pPr>
              <w:pStyle w:val="ListParagraph"/>
              <w:numPr>
                <w:ilvl w:val="0"/>
                <w:numId w:val="6"/>
              </w:numPr>
              <w:ind w:left="162" w:hanging="162"/>
              <w:rPr>
                <w:rFonts w:asciiTheme="majorHAnsi" w:hAnsiTheme="majorHAnsi"/>
              </w:rPr>
            </w:pPr>
            <w:r w:rsidRPr="002811D9">
              <w:rPr>
                <w:rFonts w:asciiTheme="majorHAnsi" w:hAnsiTheme="majorHAnsi"/>
              </w:rPr>
              <w:t>Instructor/SME</w:t>
            </w:r>
          </w:p>
          <w:p w14:paraId="1F1088FD" w14:textId="77777777" w:rsidR="009576EC" w:rsidRPr="002811D9" w:rsidRDefault="009576EC" w:rsidP="009576EC">
            <w:pPr>
              <w:pStyle w:val="ListParagraph"/>
              <w:numPr>
                <w:ilvl w:val="0"/>
                <w:numId w:val="6"/>
              </w:numPr>
              <w:ind w:left="162" w:hanging="162"/>
              <w:rPr>
                <w:rFonts w:asciiTheme="majorHAnsi" w:hAnsiTheme="majorHAnsi"/>
              </w:rPr>
            </w:pPr>
            <w:r w:rsidRPr="002811D9">
              <w:rPr>
                <w:rFonts w:asciiTheme="majorHAnsi" w:hAnsiTheme="majorHAnsi"/>
              </w:rPr>
              <w:t>IDC</w:t>
            </w:r>
          </w:p>
          <w:p w14:paraId="58641917" w14:textId="77777777" w:rsidR="009576EC" w:rsidRPr="002811D9" w:rsidRDefault="009576EC" w:rsidP="009576EC">
            <w:pPr>
              <w:pStyle w:val="ListParagraph"/>
              <w:numPr>
                <w:ilvl w:val="0"/>
                <w:numId w:val="6"/>
              </w:numPr>
              <w:ind w:left="162" w:hanging="162"/>
              <w:rPr>
                <w:rFonts w:asciiTheme="majorHAnsi" w:hAnsiTheme="majorHAnsi"/>
              </w:rPr>
            </w:pPr>
            <w:r w:rsidRPr="002811D9">
              <w:rPr>
                <w:rFonts w:asciiTheme="majorHAnsi" w:hAnsiTheme="majorHAnsi"/>
              </w:rPr>
              <w:t>LTS</w:t>
            </w:r>
          </w:p>
        </w:tc>
        <w:tc>
          <w:tcPr>
            <w:tcW w:w="1440" w:type="dxa"/>
          </w:tcPr>
          <w:p w14:paraId="132376A1" w14:textId="77777777" w:rsidR="009576EC" w:rsidRPr="00270399" w:rsidRDefault="009576EC" w:rsidP="009576EC">
            <w:pPr>
              <w:pStyle w:val="ListParagraph"/>
              <w:numPr>
                <w:ilvl w:val="0"/>
                <w:numId w:val="6"/>
              </w:numPr>
              <w:ind w:left="162" w:hanging="162"/>
              <w:rPr>
                <w:rFonts w:asciiTheme="majorHAnsi" w:hAnsiTheme="majorHAnsi"/>
              </w:rPr>
            </w:pPr>
            <w:r w:rsidRPr="00270399">
              <w:rPr>
                <w:rFonts w:asciiTheme="majorHAnsi" w:hAnsiTheme="majorHAnsi"/>
              </w:rPr>
              <w:t>IDC</w:t>
            </w:r>
          </w:p>
        </w:tc>
        <w:tc>
          <w:tcPr>
            <w:tcW w:w="2430" w:type="dxa"/>
          </w:tcPr>
          <w:p w14:paraId="528AA7D9" w14:textId="77777777" w:rsidR="009576EC" w:rsidRPr="00270399" w:rsidRDefault="009576EC" w:rsidP="00A20535">
            <w:pPr>
              <w:ind w:left="162" w:hanging="162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2C5613DD" w14:textId="77777777" w:rsidR="009576EC" w:rsidRPr="00270399" w:rsidRDefault="009576EC" w:rsidP="00A20535">
            <w:pPr>
              <w:ind w:left="162" w:hanging="162"/>
              <w:rPr>
                <w:rFonts w:asciiTheme="majorHAnsi" w:hAnsiTheme="majorHAnsi"/>
              </w:rPr>
            </w:pPr>
          </w:p>
        </w:tc>
      </w:tr>
      <w:tr w:rsidR="009576EC" w:rsidRPr="00270399" w14:paraId="07927C25" w14:textId="77777777" w:rsidTr="000829FF">
        <w:trPr>
          <w:trHeight w:val="805"/>
        </w:trPr>
        <w:tc>
          <w:tcPr>
            <w:tcW w:w="1098" w:type="dxa"/>
            <w:vMerge/>
            <w:shd w:val="clear" w:color="auto" w:fill="F2F2F2" w:themeFill="background1" w:themeFillShade="F2"/>
          </w:tcPr>
          <w:p w14:paraId="5342620D" w14:textId="77777777" w:rsidR="009576EC" w:rsidRPr="00270399" w:rsidRDefault="009576EC" w:rsidP="00A20535">
            <w:pPr>
              <w:rPr>
                <w:rFonts w:asciiTheme="majorHAnsi" w:hAnsiTheme="majorHAnsi"/>
              </w:rPr>
            </w:pPr>
          </w:p>
        </w:tc>
        <w:tc>
          <w:tcPr>
            <w:tcW w:w="3780" w:type="dxa"/>
          </w:tcPr>
          <w:p w14:paraId="34B8679D" w14:textId="77777777" w:rsidR="009576EC" w:rsidRPr="00270399" w:rsidRDefault="009576EC" w:rsidP="00EA36D3">
            <w:pPr>
              <w:numPr>
                <w:ilvl w:val="0"/>
                <w:numId w:val="8"/>
              </w:numPr>
              <w:ind w:left="342"/>
              <w:rPr>
                <w:rFonts w:asciiTheme="majorHAnsi" w:hAnsiTheme="majorHAnsi"/>
              </w:rPr>
            </w:pPr>
            <w:r w:rsidRPr="00270399">
              <w:rPr>
                <w:rFonts w:asciiTheme="majorHAnsi" w:hAnsiTheme="majorHAnsi"/>
              </w:rPr>
              <w:t>Hand-over to program completed; close out project</w:t>
            </w:r>
          </w:p>
        </w:tc>
        <w:tc>
          <w:tcPr>
            <w:tcW w:w="2340" w:type="dxa"/>
          </w:tcPr>
          <w:p w14:paraId="216BB22D" w14:textId="77777777" w:rsidR="009576EC" w:rsidRPr="00270399" w:rsidRDefault="009576EC" w:rsidP="009576EC">
            <w:pPr>
              <w:pStyle w:val="ListParagraph"/>
              <w:numPr>
                <w:ilvl w:val="0"/>
                <w:numId w:val="6"/>
              </w:numPr>
              <w:ind w:left="162" w:hanging="162"/>
              <w:rPr>
                <w:rFonts w:asciiTheme="majorHAnsi" w:hAnsiTheme="majorHAnsi"/>
              </w:rPr>
            </w:pPr>
            <w:r w:rsidRPr="00270399">
              <w:rPr>
                <w:rFonts w:asciiTheme="majorHAnsi" w:hAnsiTheme="majorHAnsi"/>
              </w:rPr>
              <w:t>IDC</w:t>
            </w:r>
          </w:p>
        </w:tc>
        <w:tc>
          <w:tcPr>
            <w:tcW w:w="1440" w:type="dxa"/>
          </w:tcPr>
          <w:p w14:paraId="3B9F2E68" w14:textId="77777777" w:rsidR="009576EC" w:rsidRPr="00270399" w:rsidRDefault="009576EC" w:rsidP="009576EC">
            <w:pPr>
              <w:pStyle w:val="ListParagraph"/>
              <w:numPr>
                <w:ilvl w:val="0"/>
                <w:numId w:val="6"/>
              </w:numPr>
              <w:ind w:left="162" w:hanging="162"/>
              <w:rPr>
                <w:rFonts w:asciiTheme="majorHAnsi" w:hAnsiTheme="majorHAnsi"/>
              </w:rPr>
            </w:pPr>
            <w:r w:rsidRPr="00270399">
              <w:rPr>
                <w:rFonts w:asciiTheme="majorHAnsi" w:hAnsiTheme="majorHAnsi"/>
              </w:rPr>
              <w:t>IDC</w:t>
            </w:r>
          </w:p>
        </w:tc>
        <w:tc>
          <w:tcPr>
            <w:tcW w:w="2430" w:type="dxa"/>
          </w:tcPr>
          <w:p w14:paraId="64C41F40" w14:textId="77777777" w:rsidR="009576EC" w:rsidRPr="00270399" w:rsidRDefault="009576EC" w:rsidP="00A20535">
            <w:pPr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52EFC16D" w14:textId="77777777" w:rsidR="009576EC" w:rsidRPr="00270399" w:rsidRDefault="009576EC" w:rsidP="009576EC">
            <w:pPr>
              <w:pStyle w:val="ListParagraph"/>
              <w:numPr>
                <w:ilvl w:val="0"/>
                <w:numId w:val="6"/>
              </w:numPr>
              <w:ind w:left="162" w:hanging="162"/>
              <w:rPr>
                <w:rFonts w:asciiTheme="majorHAnsi" w:hAnsiTheme="majorHAnsi"/>
              </w:rPr>
            </w:pPr>
            <w:r w:rsidRPr="00270399">
              <w:rPr>
                <w:rFonts w:asciiTheme="majorHAnsi" w:hAnsiTheme="majorHAnsi"/>
              </w:rPr>
              <w:t>Instructor/SME</w:t>
            </w:r>
          </w:p>
          <w:p w14:paraId="52DC5102" w14:textId="77777777" w:rsidR="009576EC" w:rsidRPr="00270399" w:rsidRDefault="009576EC" w:rsidP="009576EC">
            <w:pPr>
              <w:pStyle w:val="ListParagraph"/>
              <w:numPr>
                <w:ilvl w:val="0"/>
                <w:numId w:val="6"/>
              </w:numPr>
              <w:ind w:left="162" w:hanging="162"/>
              <w:rPr>
                <w:rFonts w:asciiTheme="majorHAnsi" w:hAnsiTheme="majorHAnsi"/>
              </w:rPr>
            </w:pPr>
            <w:r w:rsidRPr="00270399">
              <w:rPr>
                <w:rFonts w:asciiTheme="majorHAnsi" w:hAnsiTheme="majorHAnsi"/>
              </w:rPr>
              <w:t>PH &amp;/or AD</w:t>
            </w:r>
          </w:p>
          <w:p w14:paraId="691C8E78" w14:textId="77777777" w:rsidR="009576EC" w:rsidRPr="00270399" w:rsidRDefault="009576EC" w:rsidP="009576EC">
            <w:pPr>
              <w:pStyle w:val="ListParagraph"/>
              <w:numPr>
                <w:ilvl w:val="0"/>
                <w:numId w:val="6"/>
              </w:numPr>
              <w:ind w:left="162" w:hanging="162"/>
              <w:rPr>
                <w:rFonts w:asciiTheme="majorHAnsi" w:hAnsiTheme="majorHAnsi"/>
              </w:rPr>
            </w:pPr>
            <w:r w:rsidRPr="00270399">
              <w:rPr>
                <w:rFonts w:asciiTheme="majorHAnsi" w:hAnsiTheme="majorHAnsi"/>
              </w:rPr>
              <w:t>LTC via Huddleboard</w:t>
            </w:r>
          </w:p>
        </w:tc>
      </w:tr>
      <w:tr w:rsidR="009576EC" w:rsidRPr="00270399" w14:paraId="02247EA2" w14:textId="77777777" w:rsidTr="000829FF">
        <w:trPr>
          <w:trHeight w:val="611"/>
        </w:trPr>
        <w:tc>
          <w:tcPr>
            <w:tcW w:w="1098" w:type="dxa"/>
            <w:vMerge/>
            <w:shd w:val="clear" w:color="auto" w:fill="F2F2F2" w:themeFill="background1" w:themeFillShade="F2"/>
          </w:tcPr>
          <w:p w14:paraId="19B15629" w14:textId="77777777" w:rsidR="009576EC" w:rsidRPr="00270399" w:rsidRDefault="009576EC" w:rsidP="00A20535">
            <w:pPr>
              <w:rPr>
                <w:rFonts w:asciiTheme="majorHAnsi" w:hAnsiTheme="majorHAnsi"/>
              </w:rPr>
            </w:pPr>
          </w:p>
        </w:tc>
        <w:tc>
          <w:tcPr>
            <w:tcW w:w="3780" w:type="dxa"/>
          </w:tcPr>
          <w:p w14:paraId="434317A5" w14:textId="77777777" w:rsidR="009576EC" w:rsidRPr="00270399" w:rsidRDefault="009576EC" w:rsidP="00EA36D3">
            <w:pPr>
              <w:numPr>
                <w:ilvl w:val="0"/>
                <w:numId w:val="8"/>
              </w:numPr>
              <w:ind w:left="342"/>
              <w:rPr>
                <w:rFonts w:asciiTheme="majorHAnsi" w:hAnsiTheme="majorHAnsi"/>
              </w:rPr>
            </w:pPr>
            <w:r w:rsidRPr="00270399">
              <w:rPr>
                <w:rFonts w:asciiTheme="majorHAnsi" w:hAnsiTheme="majorHAnsi"/>
              </w:rPr>
              <w:t>Online course is delivered over time, supported by LTC</w:t>
            </w:r>
          </w:p>
        </w:tc>
        <w:tc>
          <w:tcPr>
            <w:tcW w:w="2340" w:type="dxa"/>
          </w:tcPr>
          <w:p w14:paraId="7FEEE9FB" w14:textId="77777777" w:rsidR="009576EC" w:rsidRPr="00270399" w:rsidRDefault="009576EC" w:rsidP="009576EC">
            <w:pPr>
              <w:pStyle w:val="ListParagraph"/>
              <w:numPr>
                <w:ilvl w:val="0"/>
                <w:numId w:val="6"/>
              </w:numPr>
              <w:ind w:left="162" w:hanging="162"/>
              <w:rPr>
                <w:rFonts w:asciiTheme="majorHAnsi" w:hAnsiTheme="majorHAnsi"/>
              </w:rPr>
            </w:pPr>
            <w:r w:rsidRPr="00270399">
              <w:rPr>
                <w:rFonts w:asciiTheme="majorHAnsi" w:hAnsiTheme="majorHAnsi"/>
              </w:rPr>
              <w:t>Instructor/SME</w:t>
            </w:r>
          </w:p>
          <w:p w14:paraId="0B93489C" w14:textId="77777777" w:rsidR="009576EC" w:rsidRPr="00270399" w:rsidRDefault="009576EC" w:rsidP="009576EC">
            <w:pPr>
              <w:pStyle w:val="ListParagraph"/>
              <w:numPr>
                <w:ilvl w:val="0"/>
                <w:numId w:val="6"/>
              </w:numPr>
              <w:ind w:left="162" w:hanging="162"/>
              <w:rPr>
                <w:rFonts w:asciiTheme="majorHAnsi" w:hAnsiTheme="majorHAnsi"/>
              </w:rPr>
            </w:pPr>
            <w:r w:rsidRPr="00270399">
              <w:rPr>
                <w:rFonts w:asciiTheme="majorHAnsi" w:hAnsiTheme="majorHAnsi"/>
              </w:rPr>
              <w:t>Program Staff</w:t>
            </w:r>
          </w:p>
          <w:p w14:paraId="2C55370E" w14:textId="77777777" w:rsidR="009576EC" w:rsidRPr="00270399" w:rsidRDefault="009576EC" w:rsidP="009576EC">
            <w:pPr>
              <w:pStyle w:val="ListParagraph"/>
              <w:numPr>
                <w:ilvl w:val="0"/>
                <w:numId w:val="6"/>
              </w:numPr>
              <w:ind w:left="162" w:hanging="162"/>
              <w:rPr>
                <w:rFonts w:asciiTheme="majorHAnsi" w:hAnsiTheme="majorHAnsi"/>
              </w:rPr>
            </w:pPr>
            <w:r w:rsidRPr="00270399">
              <w:rPr>
                <w:rFonts w:asciiTheme="majorHAnsi" w:hAnsiTheme="majorHAnsi"/>
              </w:rPr>
              <w:t>Educational Technology Services</w:t>
            </w:r>
          </w:p>
        </w:tc>
        <w:tc>
          <w:tcPr>
            <w:tcW w:w="1440" w:type="dxa"/>
          </w:tcPr>
          <w:p w14:paraId="5C2DD845" w14:textId="77777777" w:rsidR="009576EC" w:rsidRPr="00270399" w:rsidRDefault="009576EC" w:rsidP="009576EC">
            <w:pPr>
              <w:pStyle w:val="ListParagraph"/>
              <w:numPr>
                <w:ilvl w:val="0"/>
                <w:numId w:val="6"/>
              </w:numPr>
              <w:ind w:left="162" w:hanging="162"/>
              <w:rPr>
                <w:rFonts w:asciiTheme="majorHAnsi" w:hAnsiTheme="majorHAnsi"/>
              </w:rPr>
            </w:pPr>
            <w:r w:rsidRPr="00270399">
              <w:rPr>
                <w:rFonts w:asciiTheme="majorHAnsi" w:hAnsiTheme="majorHAnsi"/>
              </w:rPr>
              <w:t xml:space="preserve">BCIT School </w:t>
            </w:r>
          </w:p>
        </w:tc>
        <w:tc>
          <w:tcPr>
            <w:tcW w:w="2430" w:type="dxa"/>
          </w:tcPr>
          <w:p w14:paraId="65CEB425" w14:textId="77777777" w:rsidR="009576EC" w:rsidRPr="00270399" w:rsidRDefault="009576EC" w:rsidP="00A20535">
            <w:pPr>
              <w:ind w:left="162"/>
              <w:rPr>
                <w:rFonts w:asciiTheme="majorHAnsi" w:hAnsiTheme="majorHAnsi"/>
              </w:rPr>
            </w:pPr>
          </w:p>
        </w:tc>
        <w:tc>
          <w:tcPr>
            <w:tcW w:w="1980" w:type="dxa"/>
          </w:tcPr>
          <w:p w14:paraId="45E1CA8E" w14:textId="77777777" w:rsidR="009576EC" w:rsidRPr="00270399" w:rsidRDefault="009576EC" w:rsidP="00A20535">
            <w:pPr>
              <w:ind w:left="162"/>
              <w:rPr>
                <w:rFonts w:asciiTheme="majorHAnsi" w:hAnsiTheme="majorHAnsi"/>
              </w:rPr>
            </w:pPr>
          </w:p>
        </w:tc>
      </w:tr>
    </w:tbl>
    <w:p w14:paraId="4D1AC68C" w14:textId="77777777" w:rsidR="006070C6" w:rsidRPr="00270399" w:rsidRDefault="000200D0">
      <w:pPr>
        <w:rPr>
          <w:rFonts w:asciiTheme="majorHAnsi" w:hAnsiTheme="majorHAnsi"/>
          <w:sz w:val="22"/>
          <w:szCs w:val="22"/>
        </w:rPr>
      </w:pPr>
    </w:p>
    <w:sectPr w:rsidR="006070C6" w:rsidRPr="00270399" w:rsidSect="009576E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D43A6"/>
    <w:multiLevelType w:val="hybridMultilevel"/>
    <w:tmpl w:val="D0306056"/>
    <w:lvl w:ilvl="0" w:tplc="1D20C8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84CA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D0C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04D2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28F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D01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4405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7E97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6C4C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AF10020"/>
    <w:multiLevelType w:val="hybridMultilevel"/>
    <w:tmpl w:val="E96EB632"/>
    <w:lvl w:ilvl="0" w:tplc="104224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563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5C5B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600A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562D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2AF7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34D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2089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8A7E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DB04770"/>
    <w:multiLevelType w:val="hybridMultilevel"/>
    <w:tmpl w:val="2AF44A08"/>
    <w:lvl w:ilvl="0" w:tplc="975E814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D0893"/>
    <w:multiLevelType w:val="hybridMultilevel"/>
    <w:tmpl w:val="4694264A"/>
    <w:lvl w:ilvl="0" w:tplc="0E0A12E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5B470D"/>
    <w:multiLevelType w:val="hybridMultilevel"/>
    <w:tmpl w:val="70D62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AF0C1A"/>
    <w:multiLevelType w:val="hybridMultilevel"/>
    <w:tmpl w:val="005E8730"/>
    <w:lvl w:ilvl="0" w:tplc="D00860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26DB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649F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4248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9AF9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74FF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3248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5E79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DC62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3BB7728"/>
    <w:multiLevelType w:val="hybridMultilevel"/>
    <w:tmpl w:val="70D62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B27EBC"/>
    <w:multiLevelType w:val="hybridMultilevel"/>
    <w:tmpl w:val="7DAEDEDA"/>
    <w:lvl w:ilvl="0" w:tplc="8DBE5D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FC9B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C298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8E9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14FB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58AC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7658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F486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00C2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B717A81"/>
    <w:multiLevelType w:val="hybridMultilevel"/>
    <w:tmpl w:val="D696C2EA"/>
    <w:lvl w:ilvl="0" w:tplc="20D84A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6272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E626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FE65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AA01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2CA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4CA6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4820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C2F2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6EC"/>
    <w:rsid w:val="000200D0"/>
    <w:rsid w:val="000829FF"/>
    <w:rsid w:val="000D3EA6"/>
    <w:rsid w:val="0015519E"/>
    <w:rsid w:val="00270399"/>
    <w:rsid w:val="002811D9"/>
    <w:rsid w:val="0037225A"/>
    <w:rsid w:val="0043538D"/>
    <w:rsid w:val="00611B39"/>
    <w:rsid w:val="00847A32"/>
    <w:rsid w:val="0094061D"/>
    <w:rsid w:val="00953817"/>
    <w:rsid w:val="009576EC"/>
    <w:rsid w:val="00965BE9"/>
    <w:rsid w:val="00A72A6E"/>
    <w:rsid w:val="00A926F4"/>
    <w:rsid w:val="00D755F8"/>
    <w:rsid w:val="00EA36D3"/>
    <w:rsid w:val="00F35DB3"/>
    <w:rsid w:val="00F36161"/>
    <w:rsid w:val="00F8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4C103"/>
  <w15:chartTrackingRefBased/>
  <w15:docId w15:val="{C328FE58-B404-46F8-8B17-1B67CA37F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CA" w:eastAsia="zh-CN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6EC"/>
  </w:style>
  <w:style w:type="paragraph" w:styleId="Heading1">
    <w:name w:val="heading 1"/>
    <w:basedOn w:val="Normal"/>
    <w:next w:val="Normal"/>
    <w:link w:val="Heading1Char"/>
    <w:uiPriority w:val="9"/>
    <w:qFormat/>
    <w:rsid w:val="00965BE9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5BE9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5BE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5BE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5BE9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5BE9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5BE9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5BE9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5BE9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BE9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65BE9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5BE9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5BE9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5BE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5BE9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5BE9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5BE9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5BE9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65BE9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65BE9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965BE9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5BE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65BE9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965BE9"/>
    <w:rPr>
      <w:b/>
      <w:bCs/>
    </w:rPr>
  </w:style>
  <w:style w:type="character" w:styleId="Emphasis">
    <w:name w:val="Emphasis"/>
    <w:basedOn w:val="DefaultParagraphFont"/>
    <w:uiPriority w:val="20"/>
    <w:qFormat/>
    <w:rsid w:val="00965BE9"/>
    <w:rPr>
      <w:i/>
      <w:iCs/>
    </w:rPr>
  </w:style>
  <w:style w:type="paragraph" w:styleId="NoSpacing">
    <w:name w:val="No Spacing"/>
    <w:uiPriority w:val="1"/>
    <w:qFormat/>
    <w:rsid w:val="00965BE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65BE9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65BE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5BE9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5BE9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65BE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65BE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65BE9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965BE9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965BE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65BE9"/>
    <w:pPr>
      <w:outlineLvl w:val="9"/>
    </w:pPr>
  </w:style>
  <w:style w:type="paragraph" w:styleId="ListParagraph">
    <w:name w:val="List Paragraph"/>
    <w:basedOn w:val="Normal"/>
    <w:uiPriority w:val="34"/>
    <w:qFormat/>
    <w:rsid w:val="009576E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76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76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76EC"/>
    <w:rPr>
      <w:sz w:val="20"/>
      <w:szCs w:val="20"/>
    </w:rPr>
  </w:style>
  <w:style w:type="table" w:styleId="TableGrid">
    <w:name w:val="Table Grid"/>
    <w:basedOn w:val="TableNormal"/>
    <w:uiPriority w:val="39"/>
    <w:rsid w:val="00957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7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6E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755F8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3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3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9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68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54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46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80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cit.ca/ltc/contact/staffdirectory.shtml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CIT Web Content Type" ma:contentTypeID="0x010100481DB978F6A9634A9F6236692F8FAB51006EAED45120695D42B546AF3E76E2A39C" ma:contentTypeVersion="20" ma:contentTypeDescription="" ma:contentTypeScope="" ma:versionID="1b4e4926057c05aa564344d5d6524537">
  <xsd:schema xmlns:xsd="http://www.w3.org/2001/XMLSchema" xmlns:xs="http://www.w3.org/2001/XMLSchema" xmlns:p="http://schemas.microsoft.com/office/2006/metadata/properties" xmlns:ns2="7fd00f9a-458a-471e-b455-ad7d7b212f2b" targetNamespace="http://schemas.microsoft.com/office/2006/metadata/properties" ma:root="true" ma:fieldsID="8e9fd002a30ca4b38861d3d6d667f7cd" ns2:_="">
    <xsd:import namespace="7fd00f9a-458a-471e-b455-ad7d7b212f2b"/>
    <xsd:element name="properties">
      <xsd:complexType>
        <xsd:sequence>
          <xsd:element name="documentManagement">
            <xsd:complexType>
              <xsd:all>
                <xsd:element ref="ns2:Folder_x0020_Path" minOccurs="0"/>
                <xsd:element ref="ns2:Folder_1" minOccurs="0"/>
                <xsd:element ref="ns2:Folder_2" minOccurs="0"/>
                <xsd:element ref="ns2:Approve" minOccurs="0"/>
                <xsd:element ref="ns2:Approved_x0020_Date" minOccurs="0"/>
                <xsd:element ref="ns2:isApproved" minOccurs="0"/>
                <xsd:element ref="ns2:xPrevVer" minOccurs="0"/>
                <xsd:element ref="ns2:xDelete" minOccurs="0"/>
                <xsd:element ref="ns2:Upload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00f9a-458a-471e-b455-ad7d7b212f2b" elementFormDefault="qualified">
    <xsd:import namespace="http://schemas.microsoft.com/office/2006/documentManagement/types"/>
    <xsd:import namespace="http://schemas.microsoft.com/office/infopath/2007/PartnerControls"/>
    <xsd:element name="Folder_x0020_Path" ma:index="2" nillable="true" ma:displayName="Folder Path" ma:internalName="Folder_x0020_Path">
      <xsd:simpleType>
        <xsd:restriction base="dms:Text">
          <xsd:maxLength value="255"/>
        </xsd:restriction>
      </xsd:simpleType>
    </xsd:element>
    <xsd:element name="Folder_1" ma:index="4" nillable="true" ma:displayName="Folder_1" ma:hidden="true" ma:internalName="Folder_1" ma:readOnly="false">
      <xsd:simpleType>
        <xsd:restriction base="dms:Text">
          <xsd:maxLength value="255"/>
        </xsd:restriction>
      </xsd:simpleType>
    </xsd:element>
    <xsd:element name="Folder_2" ma:index="5" nillable="true" ma:displayName="Folder_2" ma:hidden="true" ma:internalName="Folder_2" ma:readOnly="false">
      <xsd:simpleType>
        <xsd:restriction base="dms:Text">
          <xsd:maxLength value="255"/>
        </xsd:restriction>
      </xsd:simpleType>
    </xsd:element>
    <xsd:element name="Approve" ma:index="6" nillable="true" ma:displayName="Approve" ma:default="1" ma:internalName="Approve">
      <xsd:simpleType>
        <xsd:restriction base="dms:Boolean"/>
      </xsd:simpleType>
    </xsd:element>
    <xsd:element name="Approved_x0020_Date" ma:index="7" nillable="true" ma:displayName="Approved Date" ma:format="DateOnly" ma:internalName="Approved_x0020_Date">
      <xsd:simpleType>
        <xsd:restriction base="dms:DateTime"/>
      </xsd:simpleType>
    </xsd:element>
    <xsd:element name="isApproved" ma:index="8" nillable="true" ma:displayName="isApproved" ma:default="0" ma:internalName="isApproved">
      <xsd:simpleType>
        <xsd:restriction base="dms:Boolean"/>
      </xsd:simpleType>
    </xsd:element>
    <xsd:element name="xPrevVer" ma:index="9" nillable="true" ma:displayName="xPrevVer" ma:decimals="1" ma:default="0" ma:hidden="true" ma:internalName="xPrevVer" ma:readOnly="false">
      <xsd:simpleType>
        <xsd:restriction base="dms:Number"/>
      </xsd:simpleType>
    </xsd:element>
    <xsd:element name="xDelete" ma:index="10" nillable="true" ma:displayName="xDelete" ma:default="0" ma:internalName="xDelete">
      <xsd:simpleType>
        <xsd:restriction base="dms:Boolean"/>
      </xsd:simpleType>
    </xsd:element>
    <xsd:element name="Uploaded" ma:index="11" nillable="true" ma:displayName="Uploaded" ma:default="0" ma:internalName="Uploaded0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 xmlns="7fd00f9a-458a-471e-b455-ad7d7b212f2b">false</Approve>
    <xPrevVer xmlns="7fd00f9a-458a-471e-b455-ad7d7b212f2b">0</xPrevVer>
    <xDelete xmlns="7fd00f9a-458a-471e-b455-ad7d7b212f2b">false</xDelete>
    <Folder_2 xmlns="7fd00f9a-458a-471e-b455-ad7d7b212f2b" xsi:nil="true"/>
    <isApproved xmlns="7fd00f9a-458a-471e-b455-ad7d7b212f2b">true</isApproved>
    <Approved_x0020_Date xmlns="7fd00f9a-458a-471e-b455-ad7d7b212f2b">2020-10-16T21:05:35+00:00</Approved_x0020_Date>
    <Uploaded xmlns="7fd00f9a-458a-471e-b455-ad7d7b212f2b">false</Uploaded>
    <Folder_x0020_Path xmlns="7fd00f9a-458a-471e-b455-ad7d7b212f2b">/files/ltc/doc/raci__courseproject.docx</Folder_x0020_Path>
    <Folder_1 xmlns="7fd00f9a-458a-471e-b455-ad7d7b212f2b">doc</Folder_1>
  </documentManagement>
</p:properties>
</file>

<file path=customXml/itemProps1.xml><?xml version="1.0" encoding="utf-8"?>
<ds:datastoreItem xmlns:ds="http://schemas.openxmlformats.org/officeDocument/2006/customXml" ds:itemID="{68A38E49-B6EE-4843-AFEC-C9E1DBD2ADFE}"/>
</file>

<file path=customXml/itemProps2.xml><?xml version="1.0" encoding="utf-8"?>
<ds:datastoreItem xmlns:ds="http://schemas.openxmlformats.org/officeDocument/2006/customXml" ds:itemID="{C97A1C73-5042-418B-B8F2-FA641C58BF7D}"/>
</file>

<file path=customXml/itemProps3.xml><?xml version="1.0" encoding="utf-8"?>
<ds:datastoreItem xmlns:ds="http://schemas.openxmlformats.org/officeDocument/2006/customXml" ds:itemID="{645AB1B0-FAF3-462B-8AAB-9247D21B6C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BCIT</Company>
  <LinksUpToDate>false</LinksUpToDate>
  <CharactersWithSpaces>3724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Youdan Zhang</dc:creator>
  <cp:keywords/>
  <dc:description/>
  <cp:lastModifiedBy>Youdan Zhang</cp:lastModifiedBy>
  <cp:revision>13</cp:revision>
  <dcterms:created xsi:type="dcterms:W3CDTF">2017-01-05T20:00:00Z</dcterms:created>
  <dcterms:modified xsi:type="dcterms:W3CDTF">2018-01-09T22:49:00Z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0x010100481DB978F6A9634A9F6236692F8FAB51006EAED45120695D42B546AF3E76E2A39C</vt:lpwstr>
  </property>
  <property fmtid="{D5CDD505-2E9C-101B-9397-08002B2CF9AE}" pid="3" name="Uploaded">
    <vt:bool>false</vt:bool>
  </property>
</Properties>
</file>