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1770" w14:textId="04F266D4" w:rsidR="00564966" w:rsidRDefault="00564966">
      <w:r>
        <w:t>Facilitator: John Mills</w:t>
      </w:r>
    </w:p>
    <w:p w14:paraId="625F78ED" w14:textId="1311E090" w:rsidR="00564966" w:rsidRDefault="00564966">
      <w:r>
        <w:t>CRN 54489</w:t>
      </w:r>
    </w:p>
    <w:p w14:paraId="2FE0AC0F" w14:textId="1209BF8F" w:rsidR="00564966" w:rsidRDefault="00564966">
      <w:r>
        <w:t>Maximum of 5 students.</w:t>
      </w:r>
    </w:p>
    <w:p w14:paraId="1B069A75" w14:textId="7FD9862B" w:rsidR="00564966" w:rsidRDefault="00564966">
      <w:r>
        <w:t>Monday – Friday, June 14</w:t>
      </w:r>
      <w:r w:rsidRPr="00564966">
        <w:rPr>
          <w:vertAlign w:val="superscript"/>
        </w:rPr>
        <w:t>th</w:t>
      </w:r>
      <w:r>
        <w:t xml:space="preserve"> – June 18</w:t>
      </w:r>
      <w:r w:rsidRPr="00564966">
        <w:rPr>
          <w:vertAlign w:val="superscript"/>
        </w:rPr>
        <w:t>th</w:t>
      </w:r>
      <w:r>
        <w:t xml:space="preserve">. Expect to be engaged in class or with activities during this week. </w:t>
      </w:r>
    </w:p>
    <w:p w14:paraId="50AE4CFE" w14:textId="77777777" w:rsidR="00564966" w:rsidRDefault="00564966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810"/>
        <w:gridCol w:w="2427"/>
        <w:gridCol w:w="1427"/>
        <w:gridCol w:w="1427"/>
        <w:gridCol w:w="1182"/>
      </w:tblGrid>
      <w:tr w:rsidR="00564966" w:rsidRPr="00564966" w14:paraId="3B2377B8" w14:textId="77777777" w:rsidTr="00E37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0C3BB5" w14:textId="7E24C082" w:rsidR="00564966" w:rsidRDefault="00564966" w:rsidP="0056496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  <w:p w14:paraId="6D7E9C40" w14:textId="1BAE27B1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3D3FC8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Monday June 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4B14D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Tuesday June 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2A20E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Wednesday June 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9FA6B6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Thursday June 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CB73B9" w14:textId="01AF8324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Friday June 18 </w:t>
            </w:r>
          </w:p>
        </w:tc>
      </w:tr>
      <w:tr w:rsidR="00564966" w:rsidRPr="00564966" w14:paraId="045F6F60" w14:textId="77777777" w:rsidTr="00E37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8"/>
            <w:hideMark/>
          </w:tcPr>
          <w:p w14:paraId="5AB49CE4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Morning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8"/>
            <w:hideMark/>
          </w:tcPr>
          <w:p w14:paraId="5DF3C8DE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Session 1 </w:t>
            </w:r>
          </w:p>
          <w:p w14:paraId="6C6DD805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4D051CD2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Module 1 9am‐11am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8"/>
            <w:hideMark/>
          </w:tcPr>
          <w:p w14:paraId="582F786F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Session 3 </w:t>
            </w:r>
          </w:p>
          <w:p w14:paraId="302C137D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25F48218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>‐ Reflection on Day 1</w:t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‐ Feedback on activities for Module 2 </w:t>
            </w:r>
          </w:p>
          <w:p w14:paraId="302FAAD6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9am‐11pm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8"/>
            <w:hideMark/>
          </w:tcPr>
          <w:p w14:paraId="2FB99E99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Mini Lesson 1: 3 people </w:t>
            </w:r>
          </w:p>
          <w:p w14:paraId="7F0618AA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27ED1DBB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9‐11:30am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8"/>
            <w:hideMark/>
          </w:tcPr>
          <w:p w14:paraId="4E9A5F08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Mini Lesson 2: 3 people </w:t>
            </w:r>
          </w:p>
          <w:p w14:paraId="133C966B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1663388D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9‐11:30am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8"/>
            <w:hideMark/>
          </w:tcPr>
          <w:p w14:paraId="777D3D1B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Mini Lesson 3: 3 people </w:t>
            </w:r>
          </w:p>
          <w:p w14:paraId="1A9E2461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3FE6628C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9‐11:30am </w:t>
            </w:r>
          </w:p>
        </w:tc>
      </w:tr>
      <w:tr w:rsidR="00564966" w:rsidRPr="00564966" w14:paraId="4DD20814" w14:textId="77777777" w:rsidTr="00E37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hideMark/>
          </w:tcPr>
          <w:p w14:paraId="5C407989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Mid‐day </w:t>
            </w:r>
          </w:p>
          <w:p w14:paraId="3083576F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Including lunch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hideMark/>
          </w:tcPr>
          <w:p w14:paraId="39BE0EEC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Independent asynchronous activity </w:t>
            </w:r>
          </w:p>
          <w:p w14:paraId="4B4F4628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>Module 2</w:t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‐ Writing Learning Outcomes </w:t>
            </w:r>
          </w:p>
          <w:p w14:paraId="3B433EE1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11am‐2pm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hideMark/>
          </w:tcPr>
          <w:p w14:paraId="1DD0091E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Independent asynchronous activity </w:t>
            </w:r>
          </w:p>
          <w:p w14:paraId="50FA9366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Modules 3 and 4 11am‐2pm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hideMark/>
          </w:tcPr>
          <w:p w14:paraId="37F57F2E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Lunch 11:30am‐1pm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hideMark/>
          </w:tcPr>
          <w:p w14:paraId="601CDA5B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Lunch 11:30am‐1pm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hideMark/>
          </w:tcPr>
          <w:p w14:paraId="4DF1BC4F" w14:textId="6E2046C2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Lunch 11:30am‐1pm </w:t>
            </w:r>
          </w:p>
        </w:tc>
      </w:tr>
      <w:tr w:rsidR="00564966" w:rsidRPr="00564966" w14:paraId="30C18E1E" w14:textId="77777777" w:rsidTr="00E37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F2"/>
            <w:hideMark/>
          </w:tcPr>
          <w:p w14:paraId="0D8CB7E4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Afternoon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F2"/>
            <w:hideMark/>
          </w:tcPr>
          <w:p w14:paraId="6A776A63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Session 2 </w:t>
            </w:r>
          </w:p>
          <w:p w14:paraId="02393987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6860902F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>‐ Reflection</w:t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br/>
              <w:t>‐ Feedback on activities for Module 2</w:t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br/>
              <w:t>‐ Prep for Remainder of Module 2</w:t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‐ Intro Modules 3 and 4 </w:t>
            </w:r>
          </w:p>
          <w:p w14:paraId="5B88585B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2‐4pm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F2"/>
            <w:hideMark/>
          </w:tcPr>
          <w:p w14:paraId="18B28084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Session 4 </w:t>
            </w:r>
          </w:p>
          <w:p w14:paraId="12F8F92F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747C4082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>‐ Reflection</w:t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‐ Feedback on activities for Modules 3 and 4 ‐ Prep for Mini Lessons </w:t>
            </w:r>
          </w:p>
          <w:p w14:paraId="5DC3C385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2‐4pm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F2"/>
            <w:hideMark/>
          </w:tcPr>
          <w:p w14:paraId="3A30AEBE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Mini Lesson 1: 2 people </w:t>
            </w:r>
          </w:p>
          <w:p w14:paraId="78AC784D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0B90148B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1‐3pm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F2"/>
            <w:hideMark/>
          </w:tcPr>
          <w:p w14:paraId="3170C1A2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Mini Lesson 2: 2 people </w:t>
            </w:r>
          </w:p>
          <w:p w14:paraId="4DC132FA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07CD7378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1‐3pm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F2"/>
            <w:hideMark/>
          </w:tcPr>
          <w:p w14:paraId="6FD3837B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>Mini Lesson 3: 2 people</w:t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br/>
              <w:t xml:space="preserve">+ wrap up </w:t>
            </w:r>
          </w:p>
          <w:p w14:paraId="2067EB10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Online </w:t>
            </w:r>
          </w:p>
          <w:p w14:paraId="4DB19582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1‐3:30pm </w:t>
            </w:r>
          </w:p>
        </w:tc>
      </w:tr>
      <w:tr w:rsidR="00564966" w:rsidRPr="00564966" w14:paraId="6902CBFA" w14:textId="77777777" w:rsidTr="00E378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6D8"/>
            <w:hideMark/>
          </w:tcPr>
          <w:p w14:paraId="0C75F256" w14:textId="77777777" w:rsidR="00564966" w:rsidRPr="00564966" w:rsidRDefault="00564966" w:rsidP="00564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Evening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6D8"/>
            <w:hideMark/>
          </w:tcPr>
          <w:p w14:paraId="23DE9420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Independent activity</w:t>
            </w: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‐ Complete Module 2: Lesson Planning </w:t>
            </w:r>
          </w:p>
          <w:p w14:paraId="2CE56306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‐ Review Module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6D8"/>
            <w:hideMark/>
          </w:tcPr>
          <w:p w14:paraId="77149705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Independent activity</w:t>
            </w: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‐ Prep for Mini Lesson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6D8"/>
            <w:hideMark/>
          </w:tcPr>
          <w:p w14:paraId="6BF2A3B5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Independent activity</w:t>
            </w: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Prep for Mini Lesson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6D8"/>
            <w:hideMark/>
          </w:tcPr>
          <w:p w14:paraId="567F518F" w14:textId="77777777" w:rsidR="00564966" w:rsidRPr="00564966" w:rsidRDefault="00564966" w:rsidP="0056496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Independent activity</w:t>
            </w:r>
            <w:r w:rsidRPr="00564966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br/>
            </w:r>
            <w:r w:rsidRPr="00564966">
              <w:rPr>
                <w:rFonts w:ascii="Calibri" w:eastAsia="Times New Roman" w:hAnsi="Calibri" w:cs="Times New Roman"/>
                <w:sz w:val="22"/>
                <w:szCs w:val="22"/>
              </w:rPr>
              <w:t xml:space="preserve">Prep for Mini Lesson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6D8"/>
            <w:hideMark/>
          </w:tcPr>
          <w:p w14:paraId="6D68D00F" w14:textId="77777777" w:rsidR="00564966" w:rsidRPr="00564966" w:rsidRDefault="00564966" w:rsidP="0056496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E33E9C" w14:textId="77777777" w:rsidR="00D33DD5" w:rsidRDefault="00D33DD5"/>
    <w:sectPr w:rsidR="00D33DD5" w:rsidSect="0044129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89B0" w14:textId="77777777" w:rsidR="00A568C3" w:rsidRDefault="00A568C3" w:rsidP="00564966">
      <w:r>
        <w:separator/>
      </w:r>
    </w:p>
  </w:endnote>
  <w:endnote w:type="continuationSeparator" w:id="0">
    <w:p w14:paraId="46094D66" w14:textId="77777777" w:rsidR="00A568C3" w:rsidRDefault="00A568C3" w:rsidP="0056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B659" w14:textId="77777777" w:rsidR="00A568C3" w:rsidRDefault="00A568C3" w:rsidP="00564966">
      <w:r>
        <w:separator/>
      </w:r>
    </w:p>
  </w:footnote>
  <w:footnote w:type="continuationSeparator" w:id="0">
    <w:p w14:paraId="209F7C5A" w14:textId="77777777" w:rsidR="00A568C3" w:rsidRDefault="00A568C3" w:rsidP="0056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9FD4" w14:textId="58BEA55F" w:rsidR="00564966" w:rsidRDefault="00564966">
    <w:pPr>
      <w:pStyle w:val="Header"/>
    </w:pPr>
  </w:p>
  <w:p w14:paraId="24DB1776" w14:textId="041FDD91" w:rsidR="00564966" w:rsidRDefault="00564966">
    <w:pPr>
      <w:pStyle w:val="Header"/>
    </w:pPr>
  </w:p>
  <w:p w14:paraId="5583B308" w14:textId="38780BF4" w:rsidR="00564966" w:rsidRDefault="00564966">
    <w:pPr>
      <w:pStyle w:val="Header"/>
    </w:pPr>
  </w:p>
  <w:p w14:paraId="706F6581" w14:textId="77777777" w:rsidR="00564966" w:rsidRDefault="00564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6"/>
    <w:rsid w:val="00271BA2"/>
    <w:rsid w:val="00441296"/>
    <w:rsid w:val="00512841"/>
    <w:rsid w:val="00564966"/>
    <w:rsid w:val="00811D1B"/>
    <w:rsid w:val="00A568C3"/>
    <w:rsid w:val="00D33DD5"/>
    <w:rsid w:val="00DC1C24"/>
    <w:rsid w:val="00E3781F"/>
    <w:rsid w:val="00E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31A51"/>
  <w15:chartTrackingRefBased/>
  <w15:docId w15:val="{83B95DB0-66A4-8847-9A49-20E1938B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4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6"/>
  </w:style>
  <w:style w:type="paragraph" w:styleId="Footer">
    <w:name w:val="footer"/>
    <w:basedOn w:val="Normal"/>
    <w:link w:val="FooterChar"/>
    <w:uiPriority w:val="99"/>
    <w:unhideWhenUsed/>
    <w:rsid w:val="00564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2021-05-12T07:00:00+00:00</Approved_x0020_Date>
    <Uploaded xmlns="7fd00f9a-458a-471e-b455-ad7d7b212f2b">false</Uploaded>
    <Folder_x0020_Path xmlns="7fd00f9a-458a-471e-b455-ad7d7b212f2b">/files/ltc/doc/isw_crn_54489_schedule.docx</Folder_x0020_Path>
    <Folder_1 xmlns="7fd00f9a-458a-471e-b455-ad7d7b212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023E1-233F-4D66-B4BE-63FA169004DB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customXml/itemProps2.xml><?xml version="1.0" encoding="utf-8"?>
<ds:datastoreItem xmlns:ds="http://schemas.openxmlformats.org/officeDocument/2006/customXml" ds:itemID="{21049F6D-03C0-4897-8D80-4AE3FE9CB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3AF30-2A3E-4638-82BC-E98E206C8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Kathy Rogers</cp:lastModifiedBy>
  <cp:revision>2</cp:revision>
  <dcterms:created xsi:type="dcterms:W3CDTF">2021-05-12T19:04:00Z</dcterms:created>
  <dcterms:modified xsi:type="dcterms:W3CDTF">2021-05-12T19:04:00Z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3852382b-f53c-4498-9a6f-133ccc33ad8c,2;3852382b-f53c-4498-9a6f-133ccc33ad8c,2;3852382b-f53c-4498-9a6f-133ccc33ad8c,3;3852382b-f53c-4498-9a6f-133ccc33ad8c,3;3852382b-f53c-4498-9a6f-133ccc33ad8c,4;3852382b-f53c-4498-9a6f-133ccc33ad8c,7;3852382b-f53c-4498-9a6f-133ccc33ad8c,7;3852382b-f53c-4498-9a6f-133ccc33ad8c,8;3852382b-f53c-4498-9a6f-133ccc33ad8c,8;3852382b-f53c-4498-9a6f-133ccc33ad8c,9;</vt:lpwstr>
  </property>
  <property fmtid="{D5CDD505-2E9C-101B-9397-08002B2CF9AE}" pid="4" name="Uploaded">
    <vt:bool>false</vt:bool>
  </property>
</Properties>
</file>